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976" w:rsidRDefault="00415750" w:rsidP="00886976">
      <w:pPr>
        <w:pStyle w:val="Golobesedilo"/>
        <w:rPr>
          <w:rFonts w:ascii="Arial" w:hAnsi="Arial" w:cs="Arial"/>
          <w:sz w:val="22"/>
          <w:lang w:val="pl-PL"/>
        </w:rPr>
      </w:pPr>
      <w:r>
        <w:rPr>
          <w:rFonts w:ascii="Arial" w:hAnsi="Arial" w:cs="Arial"/>
          <w:b/>
          <w:sz w:val="22"/>
          <w:lang w:val="pl-PL"/>
        </w:rPr>
        <w:t>Mestna občina</w:t>
      </w:r>
      <w:r w:rsidR="00886976" w:rsidRPr="00056E5E">
        <w:rPr>
          <w:rFonts w:ascii="Arial" w:hAnsi="Arial" w:cs="Arial"/>
          <w:b/>
          <w:sz w:val="22"/>
          <w:lang w:val="pl-PL"/>
        </w:rPr>
        <w:t xml:space="preserve"> Velenje, Titov trg 1, 3320 Velenje,</w:t>
      </w:r>
      <w:r w:rsidR="00886976">
        <w:rPr>
          <w:rFonts w:ascii="Arial" w:hAnsi="Arial" w:cs="Arial"/>
          <w:sz w:val="22"/>
          <w:lang w:val="pl-PL"/>
        </w:rPr>
        <w:t xml:space="preserve"> ki jo zastopa župan Bojan KONTIČ,</w:t>
      </w:r>
      <w:r w:rsidR="004E5E98">
        <w:rPr>
          <w:rFonts w:ascii="Arial" w:hAnsi="Arial" w:cs="Arial"/>
          <w:sz w:val="22"/>
          <w:lang w:val="pl-PL"/>
        </w:rPr>
        <w:t xml:space="preserve"> po pooblastilu</w:t>
      </w:r>
      <w:r w:rsidR="005D3A21">
        <w:rPr>
          <w:rFonts w:ascii="Arial" w:hAnsi="Arial" w:cs="Arial"/>
          <w:sz w:val="22"/>
          <w:lang w:val="pl-PL"/>
        </w:rPr>
        <w:t xml:space="preserve"> št. 080-04-0001/2019, z dne 23. 4. 2019,</w:t>
      </w:r>
      <w:r w:rsidR="00262061">
        <w:rPr>
          <w:rFonts w:ascii="Arial" w:hAnsi="Arial" w:cs="Arial"/>
          <w:sz w:val="22"/>
          <w:lang w:val="pl-PL"/>
        </w:rPr>
        <w:t xml:space="preserve"> </w:t>
      </w:r>
      <w:r w:rsidR="005D3A21">
        <w:rPr>
          <w:rFonts w:ascii="Arial" w:hAnsi="Arial" w:cs="Arial"/>
          <w:sz w:val="22"/>
          <w:lang w:val="pl-PL"/>
        </w:rPr>
        <w:t xml:space="preserve">podžupan </w:t>
      </w:r>
      <w:r w:rsidR="004E5E98">
        <w:rPr>
          <w:rFonts w:ascii="Arial" w:hAnsi="Arial" w:cs="Arial"/>
          <w:sz w:val="22"/>
          <w:lang w:val="pl-PL"/>
        </w:rPr>
        <w:t>Peter DERMOL</w:t>
      </w:r>
    </w:p>
    <w:p w:rsidR="00886976" w:rsidRDefault="00886976" w:rsidP="00886976">
      <w:pPr>
        <w:pStyle w:val="Golobesedilo"/>
        <w:rPr>
          <w:rFonts w:ascii="Arial" w:hAnsi="Arial" w:cs="Arial"/>
          <w:sz w:val="22"/>
          <w:lang w:val="pl-PL"/>
        </w:rPr>
      </w:pPr>
      <w:r>
        <w:rPr>
          <w:rFonts w:ascii="Arial" w:hAnsi="Arial" w:cs="Arial"/>
          <w:sz w:val="22"/>
          <w:lang w:val="pl-PL"/>
        </w:rPr>
        <w:t>ID za DDV: SI 49082884,</w:t>
      </w:r>
    </w:p>
    <w:p w:rsidR="00886976" w:rsidRDefault="00886976" w:rsidP="00886976">
      <w:pPr>
        <w:pStyle w:val="Golobesedilo"/>
        <w:rPr>
          <w:rFonts w:ascii="Arial" w:hAnsi="Arial" w:cs="Arial"/>
          <w:sz w:val="22"/>
          <w:lang w:val="pl-PL"/>
        </w:rPr>
      </w:pPr>
      <w:r>
        <w:rPr>
          <w:rFonts w:ascii="Arial" w:hAnsi="Arial" w:cs="Arial"/>
          <w:sz w:val="22"/>
          <w:lang w:val="pl-PL"/>
        </w:rPr>
        <w:t>Matična številka: 5884268,</w:t>
      </w:r>
    </w:p>
    <w:p w:rsidR="00886976" w:rsidRDefault="00886976" w:rsidP="00886976">
      <w:pPr>
        <w:pStyle w:val="Golobesedilo"/>
        <w:rPr>
          <w:rFonts w:ascii="Arial" w:hAnsi="Arial" w:cs="Arial"/>
          <w:sz w:val="22"/>
          <w:lang w:val="pl-PL"/>
        </w:rPr>
      </w:pPr>
      <w:r>
        <w:rPr>
          <w:rFonts w:ascii="Arial" w:hAnsi="Arial" w:cs="Arial"/>
          <w:sz w:val="22"/>
          <w:lang w:val="pl-PL"/>
        </w:rPr>
        <w:t>Podračun EZR MOV: SI56 0133 3010 0018 411</w:t>
      </w:r>
    </w:p>
    <w:p w:rsidR="00886976" w:rsidRDefault="00886976" w:rsidP="00886976">
      <w:pPr>
        <w:pStyle w:val="Golobesedilo"/>
        <w:rPr>
          <w:rFonts w:ascii="Arial" w:hAnsi="Arial" w:cs="Arial"/>
          <w:sz w:val="22"/>
          <w:lang w:val="pl-PL"/>
        </w:rPr>
      </w:pPr>
      <w:r>
        <w:rPr>
          <w:rFonts w:ascii="Arial" w:hAnsi="Arial" w:cs="Arial"/>
          <w:sz w:val="22"/>
          <w:lang w:val="pl-PL"/>
        </w:rPr>
        <w:t>(v nadaljevanju</w:t>
      </w:r>
      <w:r w:rsidR="004E5E98">
        <w:rPr>
          <w:rFonts w:ascii="Arial" w:hAnsi="Arial" w:cs="Arial"/>
          <w:sz w:val="22"/>
          <w:lang w:val="pl-PL"/>
        </w:rPr>
        <w:t xml:space="preserve">: </w:t>
      </w:r>
      <w:r w:rsidR="004E5E98" w:rsidRPr="004E5E98">
        <w:rPr>
          <w:rFonts w:ascii="Arial" w:hAnsi="Arial" w:cs="Arial"/>
          <w:b/>
          <w:sz w:val="22"/>
          <w:lang w:val="pl-PL"/>
        </w:rPr>
        <w:t>pripravljavec</w:t>
      </w:r>
      <w:r>
        <w:rPr>
          <w:rFonts w:ascii="Arial" w:hAnsi="Arial" w:cs="Arial"/>
          <w:sz w:val="22"/>
          <w:lang w:val="pl-PL"/>
        </w:rPr>
        <w:t>)</w:t>
      </w:r>
    </w:p>
    <w:p w:rsidR="00886976" w:rsidRDefault="00886976" w:rsidP="00886976">
      <w:pPr>
        <w:pStyle w:val="Golobesedilo"/>
        <w:rPr>
          <w:rFonts w:ascii="Arial" w:hAnsi="Arial" w:cs="Arial"/>
          <w:sz w:val="22"/>
          <w:lang w:val="pl-PL"/>
        </w:rPr>
      </w:pPr>
    </w:p>
    <w:p w:rsidR="00415750" w:rsidRDefault="00415750" w:rsidP="00886976">
      <w:pPr>
        <w:pStyle w:val="Golobesedilo"/>
        <w:rPr>
          <w:rFonts w:ascii="Arial" w:hAnsi="Arial" w:cs="Arial"/>
          <w:sz w:val="22"/>
          <w:lang w:val="pl-PL"/>
        </w:rPr>
      </w:pPr>
      <w:r>
        <w:rPr>
          <w:rFonts w:ascii="Arial" w:hAnsi="Arial" w:cs="Arial"/>
          <w:sz w:val="22"/>
          <w:lang w:val="pl-PL"/>
        </w:rPr>
        <w:t>in</w:t>
      </w:r>
    </w:p>
    <w:p w:rsidR="00415750" w:rsidRDefault="00415750" w:rsidP="00886976">
      <w:pPr>
        <w:pStyle w:val="Golobesedilo"/>
        <w:rPr>
          <w:rFonts w:ascii="Arial" w:hAnsi="Arial" w:cs="Arial"/>
          <w:sz w:val="22"/>
          <w:lang w:val="pl-PL"/>
        </w:rPr>
      </w:pPr>
    </w:p>
    <w:p w:rsidR="006C2955" w:rsidRPr="00165F5A" w:rsidRDefault="00867E23" w:rsidP="006C2955">
      <w:pPr>
        <w:pStyle w:val="Golobesedilo"/>
        <w:rPr>
          <w:rFonts w:ascii="Arial" w:hAnsi="Arial" w:cs="Arial"/>
          <w:b/>
          <w:color w:val="FF0000"/>
          <w:sz w:val="22"/>
          <w:lang w:val="pl-PL"/>
        </w:rPr>
      </w:pPr>
      <w:r w:rsidRPr="000608FB">
        <w:rPr>
          <w:rFonts w:ascii="Arial" w:hAnsi="Arial" w:cs="Arial"/>
          <w:b/>
          <w:sz w:val="22"/>
          <w:lang w:val="pl-PL"/>
        </w:rPr>
        <w:t>(investitor) :</w:t>
      </w:r>
      <w:r w:rsidR="000608FB" w:rsidRPr="000608FB">
        <w:rPr>
          <w:rFonts w:ascii="Arial" w:hAnsi="Arial" w:cs="Arial"/>
          <w:b/>
          <w:sz w:val="22"/>
          <w:lang w:val="pl-PL"/>
        </w:rPr>
        <w:t>Milan ŽVAN, Mesarska 16, 1000 Ljubljana</w:t>
      </w:r>
    </w:p>
    <w:p w:rsidR="00867E23" w:rsidRDefault="004E5E98" w:rsidP="009319B6">
      <w:pPr>
        <w:pStyle w:val="Golobesedilo"/>
        <w:rPr>
          <w:rFonts w:ascii="Arial" w:hAnsi="Arial" w:cs="Arial"/>
          <w:sz w:val="22"/>
          <w:lang w:val="pl-PL"/>
        </w:rPr>
      </w:pPr>
      <w:r>
        <w:rPr>
          <w:rFonts w:ascii="Arial" w:hAnsi="Arial" w:cs="Arial"/>
          <w:sz w:val="22"/>
          <w:lang w:val="pl-PL"/>
        </w:rPr>
        <w:t>EMŠO:</w:t>
      </w:r>
      <w:r w:rsidR="00775819" w:rsidRPr="00775819">
        <w:rPr>
          <w:rFonts w:ascii="Arial" w:hAnsi="Arial" w:cs="Arial"/>
          <w:color w:val="FF0000"/>
          <w:sz w:val="22"/>
        </w:rPr>
        <w:t xml:space="preserve"> </w:t>
      </w:r>
      <w:r w:rsidR="0004332A" w:rsidRPr="0004332A">
        <w:rPr>
          <w:rFonts w:ascii="Arial" w:hAnsi="Arial" w:cs="Arial"/>
          <w:sz w:val="22"/>
        </w:rPr>
        <w:t>0101953500621</w:t>
      </w:r>
    </w:p>
    <w:p w:rsidR="009319B6" w:rsidRDefault="004E5E98" w:rsidP="009319B6">
      <w:pPr>
        <w:pStyle w:val="Golobesedilo"/>
        <w:rPr>
          <w:rFonts w:ascii="Arial" w:hAnsi="Arial" w:cs="Arial"/>
          <w:sz w:val="22"/>
          <w:lang w:val="pl-PL"/>
        </w:rPr>
      </w:pPr>
      <w:r>
        <w:rPr>
          <w:rFonts w:ascii="Arial" w:hAnsi="Arial" w:cs="Arial"/>
          <w:sz w:val="22"/>
          <w:lang w:val="pl-PL"/>
        </w:rPr>
        <w:t>Davčna številka:</w:t>
      </w:r>
      <w:r w:rsidR="000608FB">
        <w:rPr>
          <w:rFonts w:ascii="Arial" w:hAnsi="Arial" w:cs="Arial"/>
          <w:sz w:val="22"/>
          <w:lang w:val="pl-PL"/>
        </w:rPr>
        <w:t>42307198</w:t>
      </w:r>
    </w:p>
    <w:p w:rsidR="009319B6" w:rsidRDefault="00867E23" w:rsidP="009319B6">
      <w:pPr>
        <w:pStyle w:val="Golobesedilo"/>
        <w:rPr>
          <w:rFonts w:ascii="Arial" w:hAnsi="Arial" w:cs="Arial"/>
          <w:sz w:val="22"/>
          <w:lang w:val="pl-PL"/>
        </w:rPr>
      </w:pPr>
      <w:r>
        <w:rPr>
          <w:rFonts w:ascii="Arial" w:hAnsi="Arial" w:cs="Arial"/>
          <w:sz w:val="22"/>
          <w:lang w:val="pl-PL"/>
        </w:rPr>
        <w:t>TRR  št.</w:t>
      </w:r>
      <w:r w:rsidR="000608FB">
        <w:rPr>
          <w:rFonts w:ascii="Arial" w:hAnsi="Arial" w:cs="Arial"/>
          <w:sz w:val="22"/>
          <w:lang w:val="pl-PL"/>
        </w:rPr>
        <w:t>.:</w:t>
      </w:r>
      <w:r>
        <w:rPr>
          <w:rFonts w:ascii="Arial" w:hAnsi="Arial" w:cs="Arial"/>
          <w:sz w:val="22"/>
          <w:lang w:val="pl-PL"/>
        </w:rPr>
        <w:t xml:space="preserve"> </w:t>
      </w:r>
      <w:r w:rsidR="0004332A" w:rsidRPr="0004332A">
        <w:rPr>
          <w:rFonts w:ascii="Arial" w:hAnsi="Arial" w:cs="Arial"/>
          <w:sz w:val="22"/>
        </w:rPr>
        <w:t>SI56020561156900146</w:t>
      </w:r>
    </w:p>
    <w:p w:rsidR="009319B6" w:rsidRDefault="004E5E98" w:rsidP="009319B6">
      <w:pPr>
        <w:pStyle w:val="Golobesedilo"/>
        <w:rPr>
          <w:rFonts w:ascii="Arial" w:hAnsi="Arial" w:cs="Arial"/>
          <w:sz w:val="22"/>
          <w:lang w:val="pl-PL"/>
        </w:rPr>
      </w:pPr>
      <w:r>
        <w:rPr>
          <w:rFonts w:ascii="Arial" w:hAnsi="Arial" w:cs="Arial"/>
          <w:sz w:val="22"/>
          <w:lang w:val="pl-PL"/>
        </w:rPr>
        <w:t xml:space="preserve">(v nadaljevanju: </w:t>
      </w:r>
      <w:r w:rsidRPr="004E5E98">
        <w:rPr>
          <w:rFonts w:ascii="Arial" w:hAnsi="Arial" w:cs="Arial"/>
          <w:b/>
          <w:sz w:val="22"/>
          <w:lang w:val="pl-PL"/>
        </w:rPr>
        <w:t>naročnik</w:t>
      </w:r>
      <w:r w:rsidR="009319B6">
        <w:rPr>
          <w:rFonts w:ascii="Arial" w:hAnsi="Arial" w:cs="Arial"/>
          <w:sz w:val="22"/>
          <w:lang w:val="pl-PL"/>
        </w:rPr>
        <w:t>)</w:t>
      </w:r>
    </w:p>
    <w:p w:rsidR="00415750" w:rsidRDefault="00415750" w:rsidP="009319B6">
      <w:pPr>
        <w:pStyle w:val="Golobesedilo"/>
        <w:rPr>
          <w:rFonts w:ascii="Arial" w:hAnsi="Arial" w:cs="Arial"/>
          <w:sz w:val="22"/>
          <w:lang w:val="pl-PL"/>
        </w:rPr>
      </w:pPr>
    </w:p>
    <w:p w:rsidR="00415750" w:rsidRDefault="00415750" w:rsidP="009319B6">
      <w:pPr>
        <w:pStyle w:val="Golobesedilo"/>
        <w:rPr>
          <w:rFonts w:ascii="Arial" w:hAnsi="Arial" w:cs="Arial"/>
          <w:sz w:val="22"/>
          <w:lang w:val="pl-PL"/>
        </w:rPr>
      </w:pPr>
      <w:r>
        <w:rPr>
          <w:rFonts w:ascii="Arial" w:hAnsi="Arial" w:cs="Arial"/>
          <w:sz w:val="22"/>
          <w:lang w:val="pl-PL"/>
        </w:rPr>
        <w:t>ter</w:t>
      </w:r>
    </w:p>
    <w:p w:rsidR="004E5E98" w:rsidRDefault="004E5E98" w:rsidP="009319B6">
      <w:pPr>
        <w:pStyle w:val="Golobesedilo"/>
        <w:rPr>
          <w:rFonts w:ascii="Arial" w:hAnsi="Arial" w:cs="Arial"/>
          <w:sz w:val="22"/>
          <w:lang w:val="pl-PL"/>
        </w:rPr>
      </w:pPr>
    </w:p>
    <w:p w:rsidR="004E5E98" w:rsidRPr="000608FB" w:rsidRDefault="00867E23" w:rsidP="004E5E98">
      <w:pPr>
        <w:pStyle w:val="Golobesedilo"/>
        <w:rPr>
          <w:rFonts w:ascii="Arial" w:hAnsi="Arial" w:cs="Arial"/>
          <w:sz w:val="22"/>
          <w:lang w:val="pl-PL"/>
        </w:rPr>
      </w:pPr>
      <w:r>
        <w:rPr>
          <w:rFonts w:ascii="Arial" w:hAnsi="Arial" w:cs="Arial"/>
          <w:b/>
          <w:sz w:val="22"/>
          <w:lang w:val="pl-PL"/>
        </w:rPr>
        <w:t>IBIS, d. o. o. Trg Alfonza Šarha 1, 2310 Slovenska Bistrica</w:t>
      </w:r>
      <w:r w:rsidR="000608FB">
        <w:rPr>
          <w:rFonts w:ascii="Arial" w:hAnsi="Arial" w:cs="Arial"/>
          <w:b/>
          <w:sz w:val="22"/>
          <w:lang w:val="pl-PL"/>
        </w:rPr>
        <w:t xml:space="preserve">, </w:t>
      </w:r>
      <w:r w:rsidR="000608FB" w:rsidRPr="000608FB">
        <w:rPr>
          <w:rFonts w:ascii="Arial" w:hAnsi="Arial" w:cs="Arial"/>
          <w:sz w:val="22"/>
          <w:lang w:val="pl-PL"/>
        </w:rPr>
        <w:t>ki ga zas</w:t>
      </w:r>
      <w:r w:rsidR="000608FB">
        <w:rPr>
          <w:rFonts w:ascii="Arial" w:hAnsi="Arial" w:cs="Arial"/>
          <w:sz w:val="22"/>
          <w:lang w:val="pl-PL"/>
        </w:rPr>
        <w:t>topa direktorica Mojca KRAŠEVAC</w:t>
      </w:r>
    </w:p>
    <w:p w:rsidR="004E5E98" w:rsidRPr="00165F5A" w:rsidRDefault="00867E23" w:rsidP="004E5E98">
      <w:pPr>
        <w:pStyle w:val="Golobesedilo"/>
        <w:rPr>
          <w:rFonts w:ascii="Arial" w:hAnsi="Arial" w:cs="Arial"/>
          <w:color w:val="FF0000"/>
          <w:sz w:val="22"/>
          <w:lang w:val="pl-PL"/>
        </w:rPr>
      </w:pPr>
      <w:r>
        <w:rPr>
          <w:rFonts w:ascii="Arial" w:hAnsi="Arial" w:cs="Arial"/>
          <w:sz w:val="22"/>
          <w:lang w:val="pl-PL"/>
        </w:rPr>
        <w:t>Davčna številka:</w:t>
      </w:r>
      <w:r w:rsidR="00DE163D" w:rsidRPr="00DE163D">
        <w:rPr>
          <w:rFonts w:ascii="Arial" w:hAnsi="Arial" w:cs="Arial"/>
          <w:sz w:val="22"/>
          <w:lang w:val="pl-PL"/>
        </w:rPr>
        <w:t>50227742</w:t>
      </w:r>
    </w:p>
    <w:p w:rsidR="004E5E98" w:rsidRDefault="00867E23" w:rsidP="004E5E98">
      <w:pPr>
        <w:pStyle w:val="Golobesedilo"/>
        <w:rPr>
          <w:rFonts w:ascii="Arial" w:hAnsi="Arial" w:cs="Arial"/>
          <w:sz w:val="22"/>
          <w:lang w:val="pl-PL"/>
        </w:rPr>
      </w:pPr>
      <w:r>
        <w:rPr>
          <w:rFonts w:ascii="Arial" w:hAnsi="Arial" w:cs="Arial"/>
          <w:sz w:val="22"/>
          <w:lang w:val="pl-PL"/>
        </w:rPr>
        <w:t>Matična številka:</w:t>
      </w:r>
      <w:r w:rsidR="00DE163D" w:rsidRPr="00DE163D">
        <w:rPr>
          <w:rFonts w:ascii="Arial" w:hAnsi="Arial" w:cs="Arial"/>
          <w:sz w:val="22"/>
          <w:lang w:val="pl-PL"/>
        </w:rPr>
        <w:t>5156815000</w:t>
      </w:r>
    </w:p>
    <w:p w:rsidR="004E5E98" w:rsidRDefault="00165F5A" w:rsidP="004E5E98">
      <w:pPr>
        <w:pStyle w:val="Golobesedilo"/>
        <w:rPr>
          <w:rFonts w:ascii="Arial" w:hAnsi="Arial" w:cs="Arial"/>
          <w:sz w:val="22"/>
          <w:lang w:val="pl-PL"/>
        </w:rPr>
      </w:pPr>
      <w:r>
        <w:rPr>
          <w:rFonts w:ascii="Arial" w:hAnsi="Arial" w:cs="Arial"/>
          <w:sz w:val="22"/>
          <w:lang w:val="pl-PL"/>
        </w:rPr>
        <w:t xml:space="preserve">TRR  št.: </w:t>
      </w:r>
      <w:r w:rsidR="00DE163D">
        <w:rPr>
          <w:rFonts w:ascii="Arial" w:hAnsi="Arial" w:cs="Arial"/>
          <w:sz w:val="22"/>
          <w:lang w:val="pl-PL"/>
        </w:rPr>
        <w:t>SI56 6100 0000 6388 573 odprt pri Delavski hranilnici d.d.</w:t>
      </w:r>
    </w:p>
    <w:p w:rsidR="004E5E98" w:rsidRDefault="004E5E98" w:rsidP="004E5E98">
      <w:pPr>
        <w:pStyle w:val="Golobesedilo"/>
        <w:rPr>
          <w:rFonts w:ascii="Arial" w:hAnsi="Arial" w:cs="Arial"/>
          <w:sz w:val="22"/>
          <w:lang w:val="pl-PL"/>
        </w:rPr>
      </w:pPr>
      <w:r>
        <w:rPr>
          <w:rFonts w:ascii="Arial" w:hAnsi="Arial" w:cs="Arial"/>
          <w:sz w:val="22"/>
          <w:lang w:val="pl-PL"/>
        </w:rPr>
        <w:t>(v nadaljevanju</w:t>
      </w:r>
      <w:r w:rsidR="00F21462">
        <w:rPr>
          <w:rFonts w:ascii="Arial" w:hAnsi="Arial" w:cs="Arial"/>
          <w:sz w:val="22"/>
          <w:lang w:val="pl-PL"/>
        </w:rPr>
        <w:t xml:space="preserve">: </w:t>
      </w:r>
      <w:r w:rsidR="00F21462" w:rsidRPr="00F21462">
        <w:rPr>
          <w:rFonts w:ascii="Arial" w:hAnsi="Arial" w:cs="Arial"/>
          <w:b/>
          <w:sz w:val="22"/>
          <w:lang w:val="pl-PL"/>
        </w:rPr>
        <w:t>izdelovalec</w:t>
      </w:r>
      <w:r>
        <w:rPr>
          <w:rFonts w:ascii="Arial" w:hAnsi="Arial" w:cs="Arial"/>
          <w:sz w:val="22"/>
          <w:lang w:val="pl-PL"/>
        </w:rPr>
        <w:t>)</w:t>
      </w:r>
    </w:p>
    <w:p w:rsidR="00415750" w:rsidRDefault="00415750" w:rsidP="004E5E98">
      <w:pPr>
        <w:pStyle w:val="Golobesedilo"/>
        <w:rPr>
          <w:rFonts w:ascii="Arial" w:hAnsi="Arial" w:cs="Arial"/>
          <w:sz w:val="22"/>
          <w:lang w:val="pl-PL"/>
        </w:rPr>
      </w:pPr>
    </w:p>
    <w:p w:rsidR="00415750" w:rsidRDefault="00415750" w:rsidP="004E5E98">
      <w:pPr>
        <w:pStyle w:val="Golobesedilo"/>
        <w:rPr>
          <w:rFonts w:ascii="Arial" w:hAnsi="Arial" w:cs="Arial"/>
          <w:sz w:val="22"/>
          <w:lang w:val="pl-PL"/>
        </w:rPr>
      </w:pPr>
      <w:r>
        <w:rPr>
          <w:rFonts w:ascii="Arial" w:hAnsi="Arial" w:cs="Arial"/>
          <w:sz w:val="22"/>
          <w:lang w:val="pl-PL"/>
        </w:rPr>
        <w:t>sklenejo naslednjo</w:t>
      </w:r>
    </w:p>
    <w:p w:rsidR="00B80661" w:rsidRDefault="00B80661" w:rsidP="004E5E98">
      <w:pPr>
        <w:pStyle w:val="Golobesedilo"/>
        <w:rPr>
          <w:rFonts w:ascii="Arial" w:hAnsi="Arial" w:cs="Arial"/>
          <w:sz w:val="22"/>
          <w:lang w:val="pl-PL"/>
        </w:rPr>
      </w:pPr>
    </w:p>
    <w:p w:rsidR="00B80661" w:rsidRDefault="00B80661" w:rsidP="004E5E98">
      <w:pPr>
        <w:pStyle w:val="Golobesedilo"/>
        <w:rPr>
          <w:rFonts w:ascii="Arial" w:hAnsi="Arial" w:cs="Arial"/>
          <w:sz w:val="22"/>
          <w:lang w:val="pl-PL"/>
        </w:rPr>
      </w:pPr>
    </w:p>
    <w:p w:rsidR="00867E23" w:rsidRDefault="00F21462" w:rsidP="00F21462">
      <w:pPr>
        <w:pStyle w:val="Golobesedilo"/>
        <w:jc w:val="center"/>
        <w:rPr>
          <w:rFonts w:ascii="Arial" w:hAnsi="Arial" w:cs="Arial"/>
          <w:b/>
          <w:sz w:val="24"/>
          <w:szCs w:val="24"/>
          <w:lang w:val="pl-PL"/>
        </w:rPr>
      </w:pPr>
      <w:r w:rsidRPr="00F21462">
        <w:rPr>
          <w:rFonts w:ascii="Arial" w:hAnsi="Arial" w:cs="Arial"/>
          <w:b/>
          <w:sz w:val="24"/>
          <w:szCs w:val="24"/>
          <w:lang w:val="pl-PL"/>
        </w:rPr>
        <w:t xml:space="preserve">POGODBO </w:t>
      </w:r>
    </w:p>
    <w:p w:rsidR="00867E23" w:rsidRDefault="00F21462" w:rsidP="00F21462">
      <w:pPr>
        <w:pStyle w:val="Golobesedilo"/>
        <w:jc w:val="center"/>
        <w:rPr>
          <w:rFonts w:ascii="Arial" w:hAnsi="Arial" w:cs="Arial"/>
          <w:b/>
          <w:sz w:val="24"/>
          <w:szCs w:val="24"/>
          <w:lang w:val="pl-PL"/>
        </w:rPr>
      </w:pPr>
      <w:r w:rsidRPr="00F21462">
        <w:rPr>
          <w:rFonts w:ascii="Arial" w:hAnsi="Arial" w:cs="Arial"/>
          <w:b/>
          <w:sz w:val="24"/>
          <w:szCs w:val="24"/>
          <w:lang w:val="pl-PL"/>
        </w:rPr>
        <w:t>ZA PRIPRAVO</w:t>
      </w:r>
      <w:r w:rsidR="00DE163D">
        <w:rPr>
          <w:rFonts w:ascii="Arial" w:hAnsi="Arial" w:cs="Arial"/>
          <w:b/>
          <w:sz w:val="24"/>
          <w:szCs w:val="24"/>
          <w:lang w:val="pl-PL"/>
        </w:rPr>
        <w:t xml:space="preserve"> </w:t>
      </w:r>
      <w:r w:rsidR="00867E23">
        <w:rPr>
          <w:rFonts w:ascii="Arial" w:hAnsi="Arial" w:cs="Arial"/>
          <w:b/>
          <w:sz w:val="24"/>
          <w:szCs w:val="24"/>
          <w:lang w:val="pl-PL"/>
        </w:rPr>
        <w:t xml:space="preserve">OBČINSKEGA PODROBNEGA PROSTORSKEGA NAČRTA ZA STANOVANJSKO GRADNJO NA OBMOČJU PEUP LS9/010,  </w:t>
      </w:r>
    </w:p>
    <w:p w:rsidR="00F21462" w:rsidRPr="00F21462" w:rsidRDefault="00867E23" w:rsidP="00F21462">
      <w:pPr>
        <w:pStyle w:val="Golobesedilo"/>
        <w:jc w:val="center"/>
        <w:rPr>
          <w:rFonts w:ascii="Arial" w:hAnsi="Arial" w:cs="Arial"/>
          <w:b/>
          <w:sz w:val="24"/>
          <w:szCs w:val="24"/>
          <w:lang w:val="pl-PL"/>
        </w:rPr>
      </w:pPr>
      <w:r>
        <w:rPr>
          <w:rFonts w:ascii="Arial" w:hAnsi="Arial" w:cs="Arial"/>
          <w:b/>
          <w:sz w:val="24"/>
          <w:szCs w:val="24"/>
          <w:lang w:val="pl-PL"/>
        </w:rPr>
        <w:t>ARNAČE - ZAHOD</w:t>
      </w:r>
    </w:p>
    <w:p w:rsidR="0030530C" w:rsidRDefault="0030530C" w:rsidP="00886976">
      <w:pPr>
        <w:pStyle w:val="Golobesedilo"/>
        <w:jc w:val="center"/>
        <w:rPr>
          <w:rFonts w:ascii="Arial" w:hAnsi="Arial" w:cs="Arial"/>
          <w:b/>
          <w:sz w:val="22"/>
        </w:rPr>
      </w:pPr>
    </w:p>
    <w:p w:rsidR="0030530C" w:rsidRDefault="0030530C" w:rsidP="00886976">
      <w:pPr>
        <w:pStyle w:val="Golobesedilo"/>
        <w:jc w:val="center"/>
        <w:rPr>
          <w:rFonts w:ascii="Arial" w:hAnsi="Arial" w:cs="Arial"/>
          <w:b/>
          <w:sz w:val="22"/>
        </w:rPr>
      </w:pPr>
    </w:p>
    <w:p w:rsidR="00886976" w:rsidRDefault="00F21462" w:rsidP="00886976">
      <w:pPr>
        <w:pStyle w:val="Golobesedilo"/>
        <w:jc w:val="center"/>
        <w:rPr>
          <w:rFonts w:ascii="Arial" w:hAnsi="Arial" w:cs="Arial"/>
          <w:b/>
          <w:sz w:val="22"/>
        </w:rPr>
      </w:pPr>
      <w:r>
        <w:rPr>
          <w:rFonts w:ascii="Arial" w:hAnsi="Arial" w:cs="Arial"/>
          <w:b/>
          <w:sz w:val="22"/>
        </w:rPr>
        <w:t>PREDMET POGODBE</w:t>
      </w:r>
    </w:p>
    <w:p w:rsidR="00886976" w:rsidRDefault="00886976" w:rsidP="00886976">
      <w:pPr>
        <w:pStyle w:val="Golobesedilo"/>
        <w:jc w:val="center"/>
        <w:rPr>
          <w:rFonts w:ascii="Arial" w:hAnsi="Arial" w:cs="Arial"/>
          <w:b/>
          <w:sz w:val="22"/>
        </w:rPr>
      </w:pPr>
    </w:p>
    <w:p w:rsidR="00886976" w:rsidRDefault="00886976" w:rsidP="00886976">
      <w:pPr>
        <w:pStyle w:val="Golobesedilo"/>
        <w:numPr>
          <w:ilvl w:val="0"/>
          <w:numId w:val="2"/>
        </w:numPr>
        <w:jc w:val="center"/>
        <w:rPr>
          <w:rFonts w:ascii="Arial" w:hAnsi="Arial" w:cs="Arial"/>
          <w:sz w:val="22"/>
        </w:rPr>
      </w:pPr>
      <w:r>
        <w:rPr>
          <w:rFonts w:ascii="Arial" w:hAnsi="Arial" w:cs="Arial"/>
          <w:sz w:val="22"/>
        </w:rPr>
        <w:t>člen</w:t>
      </w:r>
    </w:p>
    <w:p w:rsidR="00F21462" w:rsidRDefault="00AA6F10" w:rsidP="00886976">
      <w:pPr>
        <w:pStyle w:val="Golobesedilo"/>
        <w:jc w:val="both"/>
        <w:rPr>
          <w:rFonts w:ascii="Arial" w:hAnsi="Arial" w:cs="Arial"/>
          <w:sz w:val="22"/>
        </w:rPr>
      </w:pPr>
      <w:r>
        <w:rPr>
          <w:rFonts w:ascii="Arial" w:hAnsi="Arial" w:cs="Arial"/>
          <w:sz w:val="22"/>
        </w:rPr>
        <w:t xml:space="preserve">(1) </w:t>
      </w:r>
      <w:r w:rsidR="00F21462">
        <w:rPr>
          <w:rFonts w:ascii="Arial" w:hAnsi="Arial" w:cs="Arial"/>
          <w:sz w:val="22"/>
        </w:rPr>
        <w:t>Pogodbene stranke uvodoma ugotavljajo:</w:t>
      </w:r>
    </w:p>
    <w:p w:rsidR="00F21462" w:rsidRPr="00F21462" w:rsidRDefault="00F21462" w:rsidP="00F21462">
      <w:pPr>
        <w:pStyle w:val="Golobesedilo"/>
        <w:numPr>
          <w:ilvl w:val="0"/>
          <w:numId w:val="17"/>
        </w:numPr>
        <w:jc w:val="both"/>
        <w:rPr>
          <w:rFonts w:ascii="Arial" w:hAnsi="Arial" w:cs="Arial"/>
          <w:b/>
        </w:rPr>
      </w:pPr>
      <w:r>
        <w:rPr>
          <w:rFonts w:ascii="Arial" w:hAnsi="Arial" w:cs="Arial"/>
          <w:sz w:val="22"/>
        </w:rPr>
        <w:t xml:space="preserve">da je naročnik dne </w:t>
      </w:r>
      <w:r w:rsidR="00867E23" w:rsidRPr="00165F5A">
        <w:rPr>
          <w:rFonts w:ascii="Arial" w:hAnsi="Arial" w:cs="Arial"/>
          <w:color w:val="FF0000"/>
          <w:sz w:val="22"/>
        </w:rPr>
        <w:t>_____</w:t>
      </w:r>
      <w:r w:rsidR="00867E23">
        <w:rPr>
          <w:rFonts w:ascii="Arial" w:hAnsi="Arial" w:cs="Arial"/>
          <w:sz w:val="22"/>
        </w:rPr>
        <w:t xml:space="preserve"> 2021</w:t>
      </w:r>
      <w:r w:rsidR="00DE163D">
        <w:rPr>
          <w:rFonts w:ascii="Arial" w:hAnsi="Arial" w:cs="Arial"/>
          <w:sz w:val="22"/>
        </w:rPr>
        <w:t xml:space="preserve"> </w:t>
      </w:r>
      <w:r>
        <w:rPr>
          <w:rFonts w:ascii="Arial" w:hAnsi="Arial" w:cs="Arial"/>
          <w:sz w:val="22"/>
        </w:rPr>
        <w:t xml:space="preserve">podal pobudo za pripravo </w:t>
      </w:r>
      <w:r w:rsidR="00867E23">
        <w:rPr>
          <w:rFonts w:ascii="Arial" w:hAnsi="Arial" w:cs="Arial"/>
          <w:sz w:val="22"/>
        </w:rPr>
        <w:t>občinskega podrobnega prostorskega načrta  za stanovanjsko gradnjo na območju PEUP LS9/010, Arnače-zahod (v nadaljevanju: OPPN</w:t>
      </w:r>
      <w:r>
        <w:rPr>
          <w:rFonts w:ascii="Arial" w:hAnsi="Arial" w:cs="Arial"/>
          <w:sz w:val="22"/>
        </w:rPr>
        <w:t xml:space="preserve">), v kateri je navedel </w:t>
      </w:r>
      <w:r w:rsidR="00867E23">
        <w:rPr>
          <w:rFonts w:ascii="Arial" w:hAnsi="Arial" w:cs="Arial"/>
          <w:sz w:val="22"/>
        </w:rPr>
        <w:t>razloge za pripravo OPPN</w:t>
      </w:r>
      <w:r>
        <w:rPr>
          <w:rFonts w:ascii="Arial" w:hAnsi="Arial" w:cs="Arial"/>
          <w:sz w:val="22"/>
        </w:rPr>
        <w:t>;</w:t>
      </w:r>
    </w:p>
    <w:p w:rsidR="00F21462" w:rsidRPr="008164E9" w:rsidRDefault="00F21462" w:rsidP="00F21462">
      <w:pPr>
        <w:pStyle w:val="Golobesedilo"/>
        <w:numPr>
          <w:ilvl w:val="0"/>
          <w:numId w:val="17"/>
        </w:numPr>
        <w:jc w:val="both"/>
        <w:rPr>
          <w:rFonts w:ascii="Arial" w:hAnsi="Arial" w:cs="Arial"/>
          <w:b/>
        </w:rPr>
      </w:pPr>
      <w:r>
        <w:rPr>
          <w:rFonts w:ascii="Arial" w:hAnsi="Arial" w:cs="Arial"/>
          <w:sz w:val="22"/>
        </w:rPr>
        <w:t>da je naročnik oziroma f</w:t>
      </w:r>
      <w:r w:rsidR="004770D5">
        <w:rPr>
          <w:rFonts w:ascii="Arial" w:hAnsi="Arial" w:cs="Arial"/>
          <w:sz w:val="22"/>
        </w:rPr>
        <w:t>inancer hkrati lastnik zemljišč</w:t>
      </w:r>
      <w:r w:rsidR="005D3A21">
        <w:rPr>
          <w:rFonts w:ascii="Arial" w:hAnsi="Arial" w:cs="Arial"/>
          <w:sz w:val="22"/>
        </w:rPr>
        <w:t xml:space="preserve"> z ID znakom</w:t>
      </w:r>
      <w:r w:rsidR="004770D5">
        <w:rPr>
          <w:rFonts w:ascii="Arial" w:hAnsi="Arial" w:cs="Arial"/>
          <w:sz w:val="22"/>
        </w:rPr>
        <w:t xml:space="preserve"> parcel 966 394/6, 394/7, 394/8, 394/9, 394/10, 394/11, 394/12, 394/13, 394/14, 394715, 394/16, 394/17 in 394/18, za katera</w:t>
      </w:r>
      <w:r>
        <w:rPr>
          <w:rFonts w:ascii="Arial" w:hAnsi="Arial" w:cs="Arial"/>
          <w:sz w:val="22"/>
        </w:rPr>
        <w:t xml:space="preserve"> j</w:t>
      </w:r>
      <w:r w:rsidR="00867E23">
        <w:rPr>
          <w:rFonts w:ascii="Arial" w:hAnsi="Arial" w:cs="Arial"/>
          <w:sz w:val="22"/>
        </w:rPr>
        <w:t>e podal pobudo za pripravo OPPN</w:t>
      </w:r>
      <w:r>
        <w:rPr>
          <w:rFonts w:ascii="Arial" w:hAnsi="Arial" w:cs="Arial"/>
          <w:sz w:val="22"/>
        </w:rPr>
        <w:t>;</w:t>
      </w:r>
    </w:p>
    <w:p w:rsidR="008164E9" w:rsidRPr="00F21462" w:rsidRDefault="008164E9" w:rsidP="00F21462">
      <w:pPr>
        <w:pStyle w:val="Golobesedilo"/>
        <w:numPr>
          <w:ilvl w:val="0"/>
          <w:numId w:val="17"/>
        </w:numPr>
        <w:jc w:val="both"/>
        <w:rPr>
          <w:rFonts w:ascii="Arial" w:hAnsi="Arial" w:cs="Arial"/>
          <w:b/>
        </w:rPr>
      </w:pPr>
      <w:r>
        <w:rPr>
          <w:rFonts w:ascii="Arial" w:hAnsi="Arial" w:cs="Arial"/>
          <w:sz w:val="22"/>
        </w:rPr>
        <w:t>da je območj</w:t>
      </w:r>
      <w:r w:rsidR="004770D5">
        <w:rPr>
          <w:rFonts w:ascii="Arial" w:hAnsi="Arial" w:cs="Arial"/>
          <w:sz w:val="22"/>
        </w:rPr>
        <w:t>e OPPN</w:t>
      </w:r>
      <w:r>
        <w:rPr>
          <w:rFonts w:ascii="Arial" w:hAnsi="Arial" w:cs="Arial"/>
          <w:sz w:val="22"/>
        </w:rPr>
        <w:t xml:space="preserve"> v Občinskem prostorskem načrtu Mestne občine Velen</w:t>
      </w:r>
      <w:r w:rsidR="005D3A21">
        <w:rPr>
          <w:rFonts w:ascii="Arial" w:hAnsi="Arial" w:cs="Arial"/>
          <w:sz w:val="22"/>
        </w:rPr>
        <w:t>je (Uradni vestnik MOV, št. 2/</w:t>
      </w:r>
      <w:r>
        <w:rPr>
          <w:rFonts w:ascii="Arial" w:hAnsi="Arial" w:cs="Arial"/>
          <w:sz w:val="22"/>
        </w:rPr>
        <w:t>20</w:t>
      </w:r>
      <w:r w:rsidR="004770D5">
        <w:rPr>
          <w:rFonts w:ascii="Arial" w:hAnsi="Arial" w:cs="Arial"/>
          <w:sz w:val="22"/>
        </w:rPr>
        <w:t xml:space="preserve"> in 7/20</w:t>
      </w:r>
      <w:r w:rsidR="00B33AC1">
        <w:rPr>
          <w:rFonts w:ascii="Arial" w:hAnsi="Arial" w:cs="Arial"/>
          <w:sz w:val="22"/>
        </w:rPr>
        <w:t>; v nadaljevanju OPN MOV</w:t>
      </w:r>
      <w:r>
        <w:rPr>
          <w:rFonts w:ascii="Arial" w:hAnsi="Arial" w:cs="Arial"/>
          <w:sz w:val="22"/>
        </w:rPr>
        <w:t>) opredeljeno kot podrobn</w:t>
      </w:r>
      <w:r w:rsidR="0053046F">
        <w:rPr>
          <w:rFonts w:ascii="Arial" w:hAnsi="Arial" w:cs="Arial"/>
          <w:sz w:val="22"/>
        </w:rPr>
        <w:t>a enota urejanja prostora</w:t>
      </w:r>
      <w:r w:rsidR="004770D5">
        <w:rPr>
          <w:rFonts w:ascii="Arial" w:hAnsi="Arial" w:cs="Arial"/>
          <w:sz w:val="22"/>
        </w:rPr>
        <w:t xml:space="preserve"> LS9/010</w:t>
      </w:r>
      <w:r>
        <w:rPr>
          <w:rFonts w:ascii="Arial" w:hAnsi="Arial" w:cs="Arial"/>
          <w:sz w:val="22"/>
        </w:rPr>
        <w:t xml:space="preserve"> (v nadaljevanju: PEUP)</w:t>
      </w:r>
      <w:r w:rsidR="004770D5">
        <w:rPr>
          <w:rFonts w:ascii="Arial" w:hAnsi="Arial" w:cs="Arial"/>
          <w:sz w:val="22"/>
        </w:rPr>
        <w:t xml:space="preserve"> in predviden OPPN_80</w:t>
      </w:r>
      <w:r>
        <w:rPr>
          <w:rFonts w:ascii="Arial" w:hAnsi="Arial" w:cs="Arial"/>
          <w:sz w:val="22"/>
        </w:rPr>
        <w:t>;</w:t>
      </w:r>
    </w:p>
    <w:p w:rsidR="0030530C" w:rsidRPr="00AA6F10" w:rsidRDefault="0030530C" w:rsidP="00F21462">
      <w:pPr>
        <w:pStyle w:val="Golobesedilo"/>
        <w:numPr>
          <w:ilvl w:val="0"/>
          <w:numId w:val="17"/>
        </w:numPr>
        <w:jc w:val="both"/>
        <w:rPr>
          <w:rFonts w:ascii="Arial" w:hAnsi="Arial" w:cs="Arial"/>
          <w:b/>
        </w:rPr>
      </w:pPr>
      <w:r>
        <w:rPr>
          <w:rFonts w:ascii="Arial" w:hAnsi="Arial" w:cs="Arial"/>
          <w:sz w:val="22"/>
        </w:rPr>
        <w:t>da je p</w:t>
      </w:r>
      <w:r w:rsidR="004770D5">
        <w:rPr>
          <w:rFonts w:ascii="Arial" w:hAnsi="Arial" w:cs="Arial"/>
          <w:sz w:val="22"/>
        </w:rPr>
        <w:t>redmet te pogodbe priprava OPPN;</w:t>
      </w:r>
    </w:p>
    <w:p w:rsidR="00AA6F10" w:rsidRDefault="004770D5" w:rsidP="00DE163D">
      <w:pPr>
        <w:pStyle w:val="Golobesedilo"/>
        <w:numPr>
          <w:ilvl w:val="0"/>
          <w:numId w:val="17"/>
        </w:numPr>
        <w:jc w:val="both"/>
        <w:rPr>
          <w:rFonts w:ascii="Arial" w:hAnsi="Arial" w:cs="Arial"/>
          <w:sz w:val="22"/>
        </w:rPr>
      </w:pPr>
      <w:r>
        <w:rPr>
          <w:rFonts w:ascii="Arial" w:hAnsi="Arial" w:cs="Arial"/>
          <w:sz w:val="22"/>
        </w:rPr>
        <w:t>da je izdelovalca OPPN</w:t>
      </w:r>
      <w:r w:rsidR="00AA6F10" w:rsidRPr="005D3A21">
        <w:rPr>
          <w:rFonts w:ascii="Arial" w:hAnsi="Arial" w:cs="Arial"/>
          <w:sz w:val="22"/>
        </w:rPr>
        <w:t xml:space="preserve"> izbra</w:t>
      </w:r>
      <w:r w:rsidR="005D3A21">
        <w:rPr>
          <w:rFonts w:ascii="Arial" w:hAnsi="Arial" w:cs="Arial"/>
          <w:sz w:val="22"/>
        </w:rPr>
        <w:t>l naročnik.</w:t>
      </w:r>
    </w:p>
    <w:p w:rsidR="005D3A21" w:rsidRPr="005D3A21" w:rsidRDefault="005D3A21" w:rsidP="005D3A21">
      <w:pPr>
        <w:pStyle w:val="Golobesedilo"/>
        <w:ind w:left="720"/>
        <w:jc w:val="both"/>
        <w:rPr>
          <w:rFonts w:ascii="Arial" w:hAnsi="Arial" w:cs="Arial"/>
          <w:sz w:val="22"/>
        </w:rPr>
      </w:pPr>
    </w:p>
    <w:p w:rsidR="00AA6F10" w:rsidRDefault="00AA6F10" w:rsidP="00AA6F10">
      <w:pPr>
        <w:pStyle w:val="Golobesedilo"/>
        <w:jc w:val="both"/>
        <w:rPr>
          <w:rFonts w:ascii="Arial" w:hAnsi="Arial" w:cs="Arial"/>
          <w:sz w:val="22"/>
        </w:rPr>
      </w:pPr>
      <w:r>
        <w:rPr>
          <w:rFonts w:ascii="Arial" w:hAnsi="Arial" w:cs="Arial"/>
          <w:sz w:val="22"/>
        </w:rPr>
        <w:t>(2) S to pogodbo naročnik naroča pripravljavcu, pripravljavec pa prevzame dela, ki mu jih za pripravo prostorskega akta kot sub</w:t>
      </w:r>
      <w:r w:rsidR="0053046F">
        <w:rPr>
          <w:rFonts w:ascii="Arial" w:hAnsi="Arial" w:cs="Arial"/>
          <w:sz w:val="22"/>
        </w:rPr>
        <w:t>jekt lokalne samouprave nalaga Z</w:t>
      </w:r>
      <w:r>
        <w:rPr>
          <w:rFonts w:ascii="Arial" w:hAnsi="Arial" w:cs="Arial"/>
          <w:sz w:val="22"/>
        </w:rPr>
        <w:t xml:space="preserve">akon o urejanju prostora </w:t>
      </w:r>
      <w:r w:rsidR="005D3A21">
        <w:rPr>
          <w:rFonts w:ascii="Arial" w:hAnsi="Arial" w:cs="Arial"/>
          <w:sz w:val="22"/>
        </w:rPr>
        <w:t>(</w:t>
      </w:r>
      <w:r>
        <w:rPr>
          <w:rFonts w:ascii="Arial" w:hAnsi="Arial" w:cs="Arial"/>
          <w:sz w:val="22"/>
        </w:rPr>
        <w:t>Uradni list RS, št. 61/17</w:t>
      </w:r>
      <w:r w:rsidR="004770D5">
        <w:rPr>
          <w:rFonts w:ascii="Arial" w:hAnsi="Arial" w:cs="Arial"/>
          <w:sz w:val="22"/>
        </w:rPr>
        <w:t xml:space="preserve">, v nadaljevanju: </w:t>
      </w:r>
      <w:proofErr w:type="spellStart"/>
      <w:r w:rsidR="004770D5">
        <w:rPr>
          <w:rFonts w:ascii="Arial" w:hAnsi="Arial" w:cs="Arial"/>
          <w:sz w:val="22"/>
        </w:rPr>
        <w:t>Z</w:t>
      </w:r>
      <w:r w:rsidR="005D3A21">
        <w:rPr>
          <w:rFonts w:ascii="Arial" w:hAnsi="Arial" w:cs="Arial"/>
          <w:sz w:val="22"/>
        </w:rPr>
        <w:t>UreP</w:t>
      </w:r>
      <w:proofErr w:type="spellEnd"/>
      <w:r w:rsidR="005D3A21">
        <w:rPr>
          <w:rFonts w:ascii="Arial" w:hAnsi="Arial" w:cs="Arial"/>
          <w:sz w:val="22"/>
        </w:rPr>
        <w:t>-2</w:t>
      </w:r>
      <w:r>
        <w:rPr>
          <w:rFonts w:ascii="Arial" w:hAnsi="Arial" w:cs="Arial"/>
          <w:sz w:val="22"/>
        </w:rPr>
        <w:t>).</w:t>
      </w:r>
    </w:p>
    <w:p w:rsidR="00AA6F10" w:rsidRDefault="00AA6F10" w:rsidP="00AA6F10">
      <w:pPr>
        <w:pStyle w:val="Golobesedilo"/>
        <w:jc w:val="both"/>
        <w:rPr>
          <w:rFonts w:ascii="Arial" w:hAnsi="Arial" w:cs="Arial"/>
          <w:sz w:val="22"/>
        </w:rPr>
      </w:pPr>
    </w:p>
    <w:p w:rsidR="00B33AC1" w:rsidRDefault="00AA6F10" w:rsidP="00AA6F10">
      <w:pPr>
        <w:pStyle w:val="Golobesedilo"/>
        <w:jc w:val="both"/>
        <w:rPr>
          <w:rFonts w:ascii="Arial" w:hAnsi="Arial" w:cs="Arial"/>
          <w:sz w:val="22"/>
        </w:rPr>
      </w:pPr>
      <w:r>
        <w:rPr>
          <w:rFonts w:ascii="Arial" w:hAnsi="Arial" w:cs="Arial"/>
          <w:sz w:val="22"/>
        </w:rPr>
        <w:lastRenderedPageBreak/>
        <w:t>(3) Naročnik se s to pogodbo zavezuje financirat</w:t>
      </w:r>
      <w:r w:rsidR="004770D5">
        <w:rPr>
          <w:rFonts w:ascii="Arial" w:hAnsi="Arial" w:cs="Arial"/>
          <w:sz w:val="22"/>
        </w:rPr>
        <w:t>i dela, vezana na izdelavo OPPN</w:t>
      </w:r>
      <w:r>
        <w:rPr>
          <w:rFonts w:ascii="Arial" w:hAnsi="Arial" w:cs="Arial"/>
          <w:sz w:val="22"/>
        </w:rPr>
        <w:t xml:space="preserve"> in sicer v obsegu, določenem s to pogodbo in skladno z veljavnim</w:t>
      </w:r>
      <w:r w:rsidR="00B33AC1">
        <w:rPr>
          <w:rFonts w:ascii="Arial" w:hAnsi="Arial" w:cs="Arial"/>
          <w:sz w:val="22"/>
        </w:rPr>
        <w:t xml:space="preserve"> OPN MOV.</w:t>
      </w:r>
    </w:p>
    <w:p w:rsidR="00B33AC1" w:rsidRDefault="00B33AC1" w:rsidP="00AA6F10">
      <w:pPr>
        <w:pStyle w:val="Golobesedilo"/>
        <w:jc w:val="both"/>
        <w:rPr>
          <w:rFonts w:ascii="Arial" w:hAnsi="Arial" w:cs="Arial"/>
          <w:sz w:val="22"/>
        </w:rPr>
      </w:pPr>
    </w:p>
    <w:p w:rsidR="00AA6F10" w:rsidRPr="00E93BF4" w:rsidRDefault="00B33AC1" w:rsidP="00AA6F10">
      <w:pPr>
        <w:pStyle w:val="Golobesedilo"/>
        <w:jc w:val="both"/>
        <w:rPr>
          <w:rFonts w:ascii="Arial" w:hAnsi="Arial" w:cs="Arial"/>
          <w:b/>
        </w:rPr>
      </w:pPr>
      <w:r>
        <w:rPr>
          <w:rFonts w:ascii="Arial" w:hAnsi="Arial" w:cs="Arial"/>
          <w:sz w:val="22"/>
        </w:rPr>
        <w:t>(4) V primeru, da bo pot</w:t>
      </w:r>
      <w:r w:rsidR="00165F5A">
        <w:rPr>
          <w:rFonts w:ascii="Arial" w:hAnsi="Arial" w:cs="Arial"/>
          <w:sz w:val="22"/>
        </w:rPr>
        <w:t>rebno vzporedno s pripravo OPPN</w:t>
      </w:r>
      <w:r>
        <w:rPr>
          <w:rFonts w:ascii="Arial" w:hAnsi="Arial" w:cs="Arial"/>
          <w:sz w:val="22"/>
        </w:rPr>
        <w:t xml:space="preserve"> izvesti celovito presojo vplivov na okolje (v nadaljevanju: CPVO), prevzame pripravljavec tudi dela, ki mu jih kot subjekt lokalne samouprave v zvezi s tem postopkom na</w:t>
      </w:r>
      <w:r w:rsidR="005D3A21">
        <w:rPr>
          <w:rFonts w:ascii="Arial" w:hAnsi="Arial" w:cs="Arial"/>
          <w:sz w:val="22"/>
        </w:rPr>
        <w:t>lagata Zakon o varstvu okolja (Uradni list RS, št. 39/06-uradno prečiščeno besedilo</w:t>
      </w:r>
      <w:r>
        <w:rPr>
          <w:rFonts w:ascii="Arial" w:hAnsi="Arial" w:cs="Arial"/>
          <w:sz w:val="22"/>
        </w:rPr>
        <w:t xml:space="preserve">, </w:t>
      </w:r>
      <w:r w:rsidR="005D3A21">
        <w:rPr>
          <w:rFonts w:ascii="Arial" w:hAnsi="Arial" w:cs="Arial"/>
          <w:sz w:val="22"/>
        </w:rPr>
        <w:t>28/06-</w:t>
      </w:r>
      <w:proofErr w:type="spellStart"/>
      <w:r w:rsidR="005D3A21">
        <w:rPr>
          <w:rFonts w:ascii="Arial" w:hAnsi="Arial" w:cs="Arial"/>
          <w:sz w:val="22"/>
        </w:rPr>
        <w:t>skl.US</w:t>
      </w:r>
      <w:proofErr w:type="spellEnd"/>
      <w:r w:rsidR="005D3A21">
        <w:rPr>
          <w:rFonts w:ascii="Arial" w:hAnsi="Arial" w:cs="Arial"/>
          <w:sz w:val="22"/>
        </w:rPr>
        <w:t xml:space="preserve">, </w:t>
      </w:r>
      <w:r>
        <w:rPr>
          <w:rFonts w:ascii="Arial" w:hAnsi="Arial" w:cs="Arial"/>
          <w:sz w:val="22"/>
        </w:rPr>
        <w:t>49/06-</w:t>
      </w:r>
      <w:proofErr w:type="spellStart"/>
      <w:r>
        <w:rPr>
          <w:rFonts w:ascii="Arial" w:hAnsi="Arial" w:cs="Arial"/>
          <w:sz w:val="22"/>
        </w:rPr>
        <w:t>ZMetD</w:t>
      </w:r>
      <w:proofErr w:type="spellEnd"/>
      <w:r>
        <w:rPr>
          <w:rFonts w:ascii="Arial" w:hAnsi="Arial" w:cs="Arial"/>
          <w:sz w:val="22"/>
        </w:rPr>
        <w:t>, 66/06-</w:t>
      </w:r>
      <w:proofErr w:type="spellStart"/>
      <w:r>
        <w:rPr>
          <w:rFonts w:ascii="Arial" w:hAnsi="Arial" w:cs="Arial"/>
          <w:sz w:val="22"/>
        </w:rPr>
        <w:t>odl.US</w:t>
      </w:r>
      <w:proofErr w:type="spellEnd"/>
      <w:r>
        <w:rPr>
          <w:rFonts w:ascii="Arial" w:hAnsi="Arial" w:cs="Arial"/>
          <w:sz w:val="22"/>
        </w:rPr>
        <w:t>, 112/06-</w:t>
      </w:r>
      <w:proofErr w:type="spellStart"/>
      <w:r>
        <w:rPr>
          <w:rFonts w:ascii="Arial" w:hAnsi="Arial" w:cs="Arial"/>
          <w:sz w:val="22"/>
        </w:rPr>
        <w:t>odl.US</w:t>
      </w:r>
      <w:proofErr w:type="spellEnd"/>
      <w:r>
        <w:rPr>
          <w:rFonts w:ascii="Arial" w:hAnsi="Arial" w:cs="Arial"/>
          <w:sz w:val="22"/>
        </w:rPr>
        <w:t>, 33/07-</w:t>
      </w:r>
      <w:proofErr w:type="spellStart"/>
      <w:r>
        <w:rPr>
          <w:rFonts w:ascii="Arial" w:hAnsi="Arial" w:cs="Arial"/>
          <w:sz w:val="22"/>
        </w:rPr>
        <w:t>ZPNačrt</w:t>
      </w:r>
      <w:proofErr w:type="spellEnd"/>
      <w:r>
        <w:rPr>
          <w:rFonts w:ascii="Arial" w:hAnsi="Arial" w:cs="Arial"/>
          <w:sz w:val="22"/>
        </w:rPr>
        <w:t>, 57/08-ZFO-1A, 70/08, 108/09, 108/09-</w:t>
      </w:r>
      <w:proofErr w:type="spellStart"/>
      <w:r>
        <w:rPr>
          <w:rFonts w:ascii="Arial" w:hAnsi="Arial" w:cs="Arial"/>
          <w:sz w:val="22"/>
        </w:rPr>
        <w:t>ZPNačrt</w:t>
      </w:r>
      <w:proofErr w:type="spellEnd"/>
      <w:r>
        <w:rPr>
          <w:rFonts w:ascii="Arial" w:hAnsi="Arial" w:cs="Arial"/>
          <w:sz w:val="22"/>
        </w:rPr>
        <w:t>-A, 48/12</w:t>
      </w:r>
      <w:r w:rsidR="005D3A21">
        <w:rPr>
          <w:rFonts w:ascii="Arial" w:hAnsi="Arial" w:cs="Arial"/>
          <w:sz w:val="22"/>
        </w:rPr>
        <w:t>, 57/12, 92/13, 56/15</w:t>
      </w:r>
      <w:r w:rsidR="00B80661">
        <w:rPr>
          <w:rFonts w:ascii="Arial" w:hAnsi="Arial" w:cs="Arial"/>
          <w:sz w:val="22"/>
        </w:rPr>
        <w:t>,</w:t>
      </w:r>
      <w:r w:rsidR="005D3A21">
        <w:rPr>
          <w:rFonts w:ascii="Arial" w:hAnsi="Arial" w:cs="Arial"/>
          <w:sz w:val="22"/>
        </w:rPr>
        <w:t xml:space="preserve"> 102/15, </w:t>
      </w:r>
      <w:r>
        <w:rPr>
          <w:rFonts w:ascii="Arial" w:hAnsi="Arial" w:cs="Arial"/>
          <w:sz w:val="22"/>
        </w:rPr>
        <w:t>30/16</w:t>
      </w:r>
      <w:r w:rsidR="005D3A21">
        <w:rPr>
          <w:rFonts w:ascii="Arial" w:hAnsi="Arial" w:cs="Arial"/>
          <w:sz w:val="22"/>
        </w:rPr>
        <w:t>, 42/16, 61/17-GZ, 68/17, 21/18-</w:t>
      </w:r>
      <w:proofErr w:type="spellStart"/>
      <w:r w:rsidR="005D3A21">
        <w:rPr>
          <w:rFonts w:ascii="Arial" w:hAnsi="Arial" w:cs="Arial"/>
          <w:sz w:val="22"/>
        </w:rPr>
        <w:t>ZNOrg</w:t>
      </w:r>
      <w:proofErr w:type="spellEnd"/>
      <w:r w:rsidR="005D3A21">
        <w:rPr>
          <w:rFonts w:ascii="Arial" w:hAnsi="Arial" w:cs="Arial"/>
          <w:sz w:val="22"/>
        </w:rPr>
        <w:t>, 84/18-ZIURKOE, 49/20-ZIUZEOP-A</w:t>
      </w:r>
      <w:r>
        <w:rPr>
          <w:rFonts w:ascii="Arial" w:hAnsi="Arial" w:cs="Arial"/>
          <w:sz w:val="22"/>
        </w:rPr>
        <w:t xml:space="preserve">; v nadaljevanju: ZVO-1)in </w:t>
      </w:r>
      <w:proofErr w:type="spellStart"/>
      <w:r>
        <w:rPr>
          <w:rFonts w:ascii="Arial" w:hAnsi="Arial" w:cs="Arial"/>
          <w:sz w:val="22"/>
        </w:rPr>
        <w:t>ZUreP</w:t>
      </w:r>
      <w:proofErr w:type="spellEnd"/>
      <w:r>
        <w:rPr>
          <w:rFonts w:ascii="Arial" w:hAnsi="Arial" w:cs="Arial"/>
          <w:sz w:val="22"/>
        </w:rPr>
        <w:t>-2.</w:t>
      </w:r>
    </w:p>
    <w:p w:rsidR="00DF6A8F" w:rsidRDefault="00DF6A8F" w:rsidP="00886976">
      <w:pPr>
        <w:pStyle w:val="Golobesedilo"/>
        <w:jc w:val="center"/>
        <w:rPr>
          <w:rFonts w:ascii="Arial" w:hAnsi="Arial" w:cs="Arial"/>
          <w:b/>
          <w:sz w:val="22"/>
        </w:rPr>
      </w:pPr>
    </w:p>
    <w:p w:rsidR="00AA6F10" w:rsidRDefault="00AA6F10" w:rsidP="00886976">
      <w:pPr>
        <w:pStyle w:val="Golobesedilo"/>
        <w:jc w:val="center"/>
        <w:rPr>
          <w:rFonts w:ascii="Arial" w:hAnsi="Arial" w:cs="Arial"/>
          <w:b/>
          <w:sz w:val="22"/>
        </w:rPr>
      </w:pPr>
    </w:p>
    <w:p w:rsidR="00886976" w:rsidRDefault="00B33AC1" w:rsidP="00886976">
      <w:pPr>
        <w:pStyle w:val="Golobesedilo"/>
        <w:jc w:val="center"/>
        <w:rPr>
          <w:rFonts w:ascii="Arial" w:hAnsi="Arial" w:cs="Arial"/>
          <w:b/>
          <w:sz w:val="22"/>
        </w:rPr>
      </w:pPr>
      <w:r>
        <w:rPr>
          <w:rFonts w:ascii="Arial" w:hAnsi="Arial" w:cs="Arial"/>
          <w:b/>
          <w:sz w:val="22"/>
        </w:rPr>
        <w:t>VSEBINA IN OBSEG P</w:t>
      </w:r>
      <w:r w:rsidR="00C82EA0">
        <w:rPr>
          <w:rFonts w:ascii="Arial" w:hAnsi="Arial" w:cs="Arial"/>
          <w:b/>
          <w:sz w:val="22"/>
        </w:rPr>
        <w:t>OGODBENEGA DELA MED PRIPRAVLJAVCEM, NAROČNIKOM IN IZDELOVALCEM</w:t>
      </w:r>
    </w:p>
    <w:p w:rsidR="00886976" w:rsidRDefault="00886976" w:rsidP="00886976">
      <w:pPr>
        <w:pStyle w:val="Golobesedilo"/>
        <w:jc w:val="center"/>
        <w:rPr>
          <w:rFonts w:ascii="Arial" w:hAnsi="Arial" w:cs="Arial"/>
          <w:b/>
          <w:sz w:val="22"/>
        </w:rPr>
      </w:pPr>
    </w:p>
    <w:p w:rsidR="00886976" w:rsidRDefault="00886976" w:rsidP="00886976">
      <w:pPr>
        <w:pStyle w:val="Golobesedilo"/>
        <w:numPr>
          <w:ilvl w:val="0"/>
          <w:numId w:val="2"/>
        </w:numPr>
        <w:jc w:val="center"/>
        <w:rPr>
          <w:rFonts w:ascii="Arial" w:hAnsi="Arial" w:cs="Arial"/>
          <w:sz w:val="22"/>
        </w:rPr>
      </w:pPr>
      <w:r>
        <w:rPr>
          <w:rFonts w:ascii="Arial" w:hAnsi="Arial" w:cs="Arial"/>
          <w:sz w:val="22"/>
        </w:rPr>
        <w:t>člen</w:t>
      </w:r>
    </w:p>
    <w:p w:rsidR="00C82EA0" w:rsidRDefault="00C82EA0" w:rsidP="00C82EA0">
      <w:pPr>
        <w:pStyle w:val="Golobesedilo"/>
        <w:jc w:val="both"/>
        <w:rPr>
          <w:rFonts w:ascii="Arial" w:hAnsi="Arial" w:cs="Arial"/>
          <w:sz w:val="22"/>
        </w:rPr>
      </w:pPr>
      <w:r>
        <w:rPr>
          <w:rFonts w:ascii="Arial" w:hAnsi="Arial" w:cs="Arial"/>
          <w:sz w:val="22"/>
        </w:rPr>
        <w:t>(1) Obseg del, ki jih plača naročnik izdelovalcu, je predmet posebne pogodbe med naročnikom in izdelovalcem.</w:t>
      </w:r>
    </w:p>
    <w:p w:rsidR="00C82EA0" w:rsidRDefault="00C82EA0" w:rsidP="00C82EA0">
      <w:pPr>
        <w:pStyle w:val="Golobesedilo"/>
        <w:jc w:val="both"/>
        <w:rPr>
          <w:rFonts w:ascii="Arial" w:hAnsi="Arial" w:cs="Arial"/>
          <w:sz w:val="22"/>
        </w:rPr>
      </w:pPr>
    </w:p>
    <w:p w:rsidR="00C82EA0" w:rsidRDefault="00165F5A" w:rsidP="00C82EA0">
      <w:pPr>
        <w:pStyle w:val="Golobesedilo"/>
        <w:jc w:val="both"/>
        <w:rPr>
          <w:rFonts w:ascii="Arial" w:hAnsi="Arial" w:cs="Arial"/>
          <w:sz w:val="22"/>
        </w:rPr>
      </w:pPr>
      <w:r>
        <w:rPr>
          <w:rFonts w:ascii="Arial" w:hAnsi="Arial" w:cs="Arial"/>
          <w:sz w:val="22"/>
        </w:rPr>
        <w:t>(2) OPPN</w:t>
      </w:r>
      <w:r w:rsidR="00C82EA0">
        <w:rPr>
          <w:rFonts w:ascii="Arial" w:hAnsi="Arial" w:cs="Arial"/>
          <w:sz w:val="22"/>
        </w:rPr>
        <w:t xml:space="preserve"> mora i</w:t>
      </w:r>
      <w:r w:rsidR="0053046F">
        <w:rPr>
          <w:rFonts w:ascii="Arial" w:hAnsi="Arial" w:cs="Arial"/>
          <w:sz w:val="22"/>
        </w:rPr>
        <w:t>zdelovalec izdelati v skladu s sprejetim S</w:t>
      </w:r>
      <w:r>
        <w:rPr>
          <w:rFonts w:ascii="Arial" w:hAnsi="Arial" w:cs="Arial"/>
          <w:sz w:val="22"/>
        </w:rPr>
        <w:t xml:space="preserve">klepom o začetku priprave </w:t>
      </w:r>
      <w:r w:rsidR="0053046F">
        <w:rPr>
          <w:rFonts w:ascii="Arial" w:hAnsi="Arial" w:cs="Arial"/>
          <w:sz w:val="22"/>
        </w:rPr>
        <w:t xml:space="preserve"> (Uradni vestnik MOV, št.</w:t>
      </w:r>
      <w:r w:rsidRPr="00165F5A">
        <w:rPr>
          <w:rFonts w:ascii="Arial" w:hAnsi="Arial" w:cs="Arial"/>
          <w:color w:val="FF0000"/>
          <w:sz w:val="22"/>
        </w:rPr>
        <w:t>____</w:t>
      </w:r>
      <w:r w:rsidR="00BA4F34" w:rsidRPr="00BA4F34">
        <w:rPr>
          <w:rFonts w:ascii="Arial" w:hAnsi="Arial" w:cs="Arial"/>
          <w:sz w:val="22"/>
        </w:rPr>
        <w:t>)</w:t>
      </w:r>
      <w:r w:rsidR="00D063F6">
        <w:rPr>
          <w:rFonts w:ascii="Arial" w:hAnsi="Arial" w:cs="Arial"/>
          <w:sz w:val="22"/>
        </w:rPr>
        <w:t xml:space="preserve"> </w:t>
      </w:r>
      <w:r w:rsidR="00C82EA0">
        <w:rPr>
          <w:rFonts w:ascii="Arial" w:hAnsi="Arial" w:cs="Arial"/>
          <w:sz w:val="22"/>
        </w:rPr>
        <w:t xml:space="preserve">in v vsebini, kot jo določa Pravilnik o vsebini, obliki in načinu priprave občinskega podrobnega prostorskega načrta (Uradni list RS, št. 99/07) in ob upoštevanju določb </w:t>
      </w:r>
      <w:proofErr w:type="spellStart"/>
      <w:r w:rsidR="00C82EA0">
        <w:rPr>
          <w:rFonts w:ascii="Arial" w:hAnsi="Arial" w:cs="Arial"/>
          <w:sz w:val="22"/>
        </w:rPr>
        <w:t>ZUreP</w:t>
      </w:r>
      <w:proofErr w:type="spellEnd"/>
      <w:r w:rsidR="00C82EA0">
        <w:rPr>
          <w:rFonts w:ascii="Arial" w:hAnsi="Arial" w:cs="Arial"/>
          <w:sz w:val="22"/>
        </w:rPr>
        <w:t>-2.</w:t>
      </w:r>
    </w:p>
    <w:p w:rsidR="00C82EA0" w:rsidRDefault="00C82EA0" w:rsidP="00C82EA0">
      <w:pPr>
        <w:pStyle w:val="Golobesedilo"/>
        <w:jc w:val="both"/>
        <w:rPr>
          <w:rFonts w:ascii="Arial" w:hAnsi="Arial" w:cs="Arial"/>
          <w:sz w:val="22"/>
        </w:rPr>
      </w:pPr>
    </w:p>
    <w:p w:rsidR="00C82EA0" w:rsidRDefault="00C82EA0" w:rsidP="00C82EA0">
      <w:pPr>
        <w:pStyle w:val="Golobesedilo"/>
        <w:jc w:val="both"/>
        <w:rPr>
          <w:rFonts w:ascii="Arial" w:hAnsi="Arial" w:cs="Arial"/>
          <w:sz w:val="22"/>
        </w:rPr>
      </w:pPr>
      <w:r>
        <w:rPr>
          <w:rFonts w:ascii="Arial" w:hAnsi="Arial" w:cs="Arial"/>
          <w:sz w:val="22"/>
        </w:rPr>
        <w:t xml:space="preserve">(3) Gradiva, ki jih je potrebno izdelati v postopku priprave </w:t>
      </w:r>
      <w:r w:rsidR="00165F5A">
        <w:rPr>
          <w:rFonts w:ascii="Arial" w:hAnsi="Arial" w:cs="Arial"/>
          <w:sz w:val="22"/>
        </w:rPr>
        <w:t xml:space="preserve">OPPN </w:t>
      </w:r>
      <w:r>
        <w:rPr>
          <w:rFonts w:ascii="Arial" w:hAnsi="Arial" w:cs="Arial"/>
          <w:sz w:val="22"/>
        </w:rPr>
        <w:t>s strani izdelovalca in</w:t>
      </w:r>
      <w:r w:rsidR="00B80661">
        <w:rPr>
          <w:rFonts w:ascii="Arial" w:hAnsi="Arial" w:cs="Arial"/>
          <w:sz w:val="22"/>
        </w:rPr>
        <w:t xml:space="preserve"> v dogovorjenih rokih</w:t>
      </w:r>
      <w:r>
        <w:rPr>
          <w:rFonts w:ascii="Arial" w:hAnsi="Arial" w:cs="Arial"/>
          <w:sz w:val="22"/>
        </w:rPr>
        <w:t xml:space="preserve"> predati pripravljavcu so:</w:t>
      </w:r>
    </w:p>
    <w:p w:rsidR="00C82EA0" w:rsidRDefault="00C82EA0" w:rsidP="00C82EA0">
      <w:pPr>
        <w:pStyle w:val="Golobesedilo"/>
        <w:ind w:firstLine="708"/>
        <w:jc w:val="both"/>
        <w:rPr>
          <w:rFonts w:ascii="Arial" w:hAnsi="Arial" w:cs="Arial"/>
          <w:sz w:val="22"/>
        </w:rPr>
      </w:pPr>
      <w:r>
        <w:rPr>
          <w:rFonts w:ascii="Arial" w:hAnsi="Arial" w:cs="Arial"/>
          <w:sz w:val="22"/>
        </w:rPr>
        <w:t xml:space="preserve">- osnutek </w:t>
      </w:r>
      <w:r w:rsidR="00165F5A">
        <w:rPr>
          <w:rFonts w:ascii="Arial" w:hAnsi="Arial" w:cs="Arial"/>
          <w:sz w:val="22"/>
        </w:rPr>
        <w:t xml:space="preserve">OPPN </w:t>
      </w:r>
      <w:r>
        <w:rPr>
          <w:rFonts w:ascii="Arial" w:hAnsi="Arial" w:cs="Arial"/>
          <w:sz w:val="22"/>
        </w:rPr>
        <w:t>kot gradivo za pridobitev smernic nosilcev urejanja prostora (1 izvod)</w:t>
      </w:r>
      <w:r w:rsidR="006268FF">
        <w:rPr>
          <w:rFonts w:ascii="Arial" w:hAnsi="Arial" w:cs="Arial"/>
          <w:sz w:val="22"/>
        </w:rPr>
        <w:t>;</w:t>
      </w:r>
    </w:p>
    <w:p w:rsidR="006268FF" w:rsidRDefault="006268FF" w:rsidP="00C82EA0">
      <w:pPr>
        <w:pStyle w:val="Golobesedilo"/>
        <w:ind w:firstLine="708"/>
        <w:jc w:val="both"/>
        <w:rPr>
          <w:rFonts w:ascii="Arial" w:hAnsi="Arial" w:cs="Arial"/>
          <w:sz w:val="22"/>
        </w:rPr>
      </w:pPr>
      <w:r>
        <w:rPr>
          <w:rFonts w:ascii="Arial" w:hAnsi="Arial" w:cs="Arial"/>
          <w:sz w:val="22"/>
        </w:rPr>
        <w:t xml:space="preserve">- dopolnjen osnutek </w:t>
      </w:r>
      <w:r w:rsidR="00165F5A">
        <w:rPr>
          <w:rFonts w:ascii="Arial" w:hAnsi="Arial" w:cs="Arial"/>
          <w:sz w:val="22"/>
        </w:rPr>
        <w:t>OPPN</w:t>
      </w:r>
      <w:r w:rsidR="00D063F6">
        <w:rPr>
          <w:rFonts w:ascii="Arial" w:hAnsi="Arial" w:cs="Arial"/>
          <w:sz w:val="22"/>
        </w:rPr>
        <w:t xml:space="preserve"> </w:t>
      </w:r>
      <w:r>
        <w:rPr>
          <w:rFonts w:ascii="Arial" w:hAnsi="Arial" w:cs="Arial"/>
          <w:sz w:val="22"/>
        </w:rPr>
        <w:t>za javno razgrnitev (1 izvod);</w:t>
      </w:r>
    </w:p>
    <w:p w:rsidR="006268FF" w:rsidRDefault="006268FF" w:rsidP="00C82EA0">
      <w:pPr>
        <w:pStyle w:val="Golobesedilo"/>
        <w:ind w:firstLine="708"/>
        <w:jc w:val="both"/>
        <w:rPr>
          <w:rFonts w:ascii="Arial" w:hAnsi="Arial" w:cs="Arial"/>
          <w:sz w:val="22"/>
        </w:rPr>
      </w:pPr>
      <w:r>
        <w:rPr>
          <w:rFonts w:ascii="Arial" w:hAnsi="Arial" w:cs="Arial"/>
          <w:sz w:val="22"/>
        </w:rPr>
        <w:t>- predlog stališč do pripomb, podanih v času javne razgrnitve (1 izvod);</w:t>
      </w:r>
    </w:p>
    <w:p w:rsidR="006268FF" w:rsidRDefault="006268FF" w:rsidP="00C82EA0">
      <w:pPr>
        <w:pStyle w:val="Golobesedilo"/>
        <w:ind w:firstLine="708"/>
        <w:jc w:val="both"/>
        <w:rPr>
          <w:rFonts w:ascii="Arial" w:hAnsi="Arial" w:cs="Arial"/>
          <w:sz w:val="22"/>
        </w:rPr>
      </w:pPr>
      <w:r>
        <w:rPr>
          <w:rFonts w:ascii="Arial" w:hAnsi="Arial" w:cs="Arial"/>
          <w:sz w:val="22"/>
        </w:rPr>
        <w:t xml:space="preserve">- usklajeni predlog </w:t>
      </w:r>
      <w:r w:rsidR="00165F5A">
        <w:rPr>
          <w:rFonts w:ascii="Arial" w:hAnsi="Arial" w:cs="Arial"/>
          <w:sz w:val="22"/>
        </w:rPr>
        <w:t xml:space="preserve">OPPN </w:t>
      </w:r>
      <w:r>
        <w:rPr>
          <w:rFonts w:ascii="Arial" w:hAnsi="Arial" w:cs="Arial"/>
          <w:sz w:val="22"/>
        </w:rPr>
        <w:t>za sprejem na seji Sveta MOV (1 izvod);</w:t>
      </w:r>
      <w:bookmarkStart w:id="0" w:name="_GoBack"/>
      <w:bookmarkEnd w:id="0"/>
    </w:p>
    <w:p w:rsidR="006268FF" w:rsidRDefault="006268FF" w:rsidP="00C82EA0">
      <w:pPr>
        <w:pStyle w:val="Golobesedilo"/>
        <w:ind w:firstLine="708"/>
        <w:jc w:val="both"/>
        <w:rPr>
          <w:rFonts w:ascii="Arial" w:hAnsi="Arial" w:cs="Arial"/>
          <w:sz w:val="22"/>
        </w:rPr>
      </w:pPr>
      <w:r>
        <w:rPr>
          <w:rFonts w:ascii="Arial" w:hAnsi="Arial" w:cs="Arial"/>
          <w:sz w:val="22"/>
        </w:rPr>
        <w:t>- povzetek za javnost za fazo javne razgrnitve (1 izvod).</w:t>
      </w:r>
    </w:p>
    <w:p w:rsidR="006268FF" w:rsidRDefault="006268FF" w:rsidP="00C82EA0">
      <w:pPr>
        <w:pStyle w:val="Golobesedilo"/>
        <w:ind w:firstLine="708"/>
        <w:jc w:val="both"/>
        <w:rPr>
          <w:rFonts w:ascii="Arial" w:hAnsi="Arial" w:cs="Arial"/>
          <w:sz w:val="22"/>
        </w:rPr>
      </w:pPr>
    </w:p>
    <w:p w:rsidR="006268FF" w:rsidRPr="004E43BE" w:rsidRDefault="006268FF" w:rsidP="006268FF">
      <w:pPr>
        <w:pStyle w:val="Golobesedilo"/>
        <w:jc w:val="both"/>
        <w:rPr>
          <w:rFonts w:ascii="Arial" w:hAnsi="Arial" w:cs="Arial"/>
          <w:sz w:val="22"/>
        </w:rPr>
      </w:pPr>
      <w:r>
        <w:rPr>
          <w:rFonts w:ascii="Arial" w:hAnsi="Arial" w:cs="Arial"/>
          <w:sz w:val="22"/>
        </w:rPr>
        <w:t xml:space="preserve">(4) V vsaki fazi izdelave </w:t>
      </w:r>
      <w:r w:rsidR="00165F5A">
        <w:rPr>
          <w:rFonts w:ascii="Arial" w:hAnsi="Arial" w:cs="Arial"/>
          <w:sz w:val="22"/>
        </w:rPr>
        <w:t xml:space="preserve">OPPN </w:t>
      </w:r>
      <w:r>
        <w:rPr>
          <w:rFonts w:ascii="Arial" w:hAnsi="Arial" w:cs="Arial"/>
          <w:sz w:val="22"/>
        </w:rPr>
        <w:t>se gradivo poleg analogne pripravi tudi v digitalni obliki (na zgoščenki) skladno z navodili za pripravo digitalnih podatkov o prostorskih aktih in projektni dokumentaciji, ki so priloga te pogodbe in sicer tekst v .doc in .</w:t>
      </w:r>
      <w:proofErr w:type="spellStart"/>
      <w:r>
        <w:rPr>
          <w:rFonts w:ascii="Arial" w:hAnsi="Arial" w:cs="Arial"/>
          <w:sz w:val="22"/>
        </w:rPr>
        <w:t>pdf</w:t>
      </w:r>
      <w:proofErr w:type="spellEnd"/>
      <w:r>
        <w:rPr>
          <w:rFonts w:ascii="Arial" w:hAnsi="Arial" w:cs="Arial"/>
          <w:sz w:val="22"/>
        </w:rPr>
        <w:t xml:space="preserve"> formatu, grafika pa v .</w:t>
      </w:r>
      <w:proofErr w:type="spellStart"/>
      <w:r>
        <w:rPr>
          <w:rFonts w:ascii="Arial" w:hAnsi="Arial" w:cs="Arial"/>
          <w:sz w:val="22"/>
        </w:rPr>
        <w:t>dwg</w:t>
      </w:r>
      <w:proofErr w:type="spellEnd"/>
      <w:r>
        <w:rPr>
          <w:rFonts w:ascii="Arial" w:hAnsi="Arial" w:cs="Arial"/>
          <w:sz w:val="22"/>
        </w:rPr>
        <w:t xml:space="preserve"> in </w:t>
      </w:r>
      <w:proofErr w:type="spellStart"/>
      <w:r>
        <w:rPr>
          <w:rFonts w:ascii="Arial" w:hAnsi="Arial" w:cs="Arial"/>
          <w:sz w:val="22"/>
        </w:rPr>
        <w:t>pdf</w:t>
      </w:r>
      <w:proofErr w:type="spellEnd"/>
      <w:r>
        <w:rPr>
          <w:rFonts w:ascii="Arial" w:hAnsi="Arial" w:cs="Arial"/>
          <w:sz w:val="22"/>
        </w:rPr>
        <w:t xml:space="preserve"> formatu. Digitalna in analogna oblika dokumenta morata biti med seboj skladni. K vsakemu analognemu izvodu gradiva mora biti priložen digitalni izvod gradiva.</w:t>
      </w:r>
    </w:p>
    <w:p w:rsidR="00FC0B88" w:rsidRDefault="00886976" w:rsidP="006268FF">
      <w:pPr>
        <w:pStyle w:val="Golobesedilo"/>
        <w:jc w:val="both"/>
        <w:rPr>
          <w:rFonts w:ascii="Arial" w:hAnsi="Arial" w:cs="Arial"/>
          <w:b/>
          <w:sz w:val="22"/>
        </w:rPr>
      </w:pPr>
      <w:r w:rsidRPr="00E93BF4">
        <w:rPr>
          <w:rFonts w:ascii="Arial" w:hAnsi="Arial" w:cs="Arial"/>
          <w:sz w:val="22"/>
        </w:rPr>
        <w:cr/>
      </w:r>
    </w:p>
    <w:p w:rsidR="00886976" w:rsidRDefault="006268FF" w:rsidP="00886976">
      <w:pPr>
        <w:pStyle w:val="Golobesedilo"/>
        <w:jc w:val="center"/>
        <w:rPr>
          <w:rFonts w:ascii="Arial" w:hAnsi="Arial" w:cs="Arial"/>
          <w:b/>
          <w:sz w:val="22"/>
        </w:rPr>
      </w:pPr>
      <w:r>
        <w:rPr>
          <w:rFonts w:ascii="Arial" w:hAnsi="Arial" w:cs="Arial"/>
          <w:b/>
          <w:sz w:val="22"/>
        </w:rPr>
        <w:t>POGODBENA CENA</w:t>
      </w:r>
    </w:p>
    <w:p w:rsidR="00886976" w:rsidRDefault="00886976" w:rsidP="00886976">
      <w:pPr>
        <w:pStyle w:val="Golobesedilo"/>
        <w:jc w:val="center"/>
        <w:rPr>
          <w:rFonts w:ascii="Arial" w:hAnsi="Arial" w:cs="Arial"/>
          <w:b/>
          <w:sz w:val="22"/>
        </w:rPr>
      </w:pPr>
    </w:p>
    <w:p w:rsidR="00886976" w:rsidRPr="003B6E93" w:rsidRDefault="00886976" w:rsidP="00886976">
      <w:pPr>
        <w:pStyle w:val="Golobesedilo"/>
        <w:numPr>
          <w:ilvl w:val="0"/>
          <w:numId w:val="2"/>
        </w:numPr>
        <w:jc w:val="center"/>
        <w:rPr>
          <w:rFonts w:ascii="Arial" w:hAnsi="Arial" w:cs="Arial"/>
          <w:sz w:val="22"/>
        </w:rPr>
      </w:pPr>
      <w:r>
        <w:rPr>
          <w:rFonts w:ascii="Arial" w:hAnsi="Arial" w:cs="Arial"/>
          <w:sz w:val="22"/>
        </w:rPr>
        <w:t>člen</w:t>
      </w:r>
    </w:p>
    <w:p w:rsidR="00FF6AC1" w:rsidRDefault="006268FF" w:rsidP="00FF6AC1">
      <w:pPr>
        <w:pStyle w:val="Golobesedilo"/>
        <w:jc w:val="both"/>
        <w:rPr>
          <w:rFonts w:ascii="Arial" w:hAnsi="Arial" w:cs="Arial"/>
          <w:sz w:val="22"/>
        </w:rPr>
      </w:pPr>
      <w:r>
        <w:rPr>
          <w:rFonts w:ascii="Arial" w:hAnsi="Arial" w:cs="Arial"/>
          <w:sz w:val="22"/>
        </w:rPr>
        <w:t xml:space="preserve">(1) Pripravljavec in naročnik se dogovorita, da naročnik pripravljavcu </w:t>
      </w:r>
      <w:r w:rsidR="00FF6AC1">
        <w:rPr>
          <w:rFonts w:ascii="Arial" w:hAnsi="Arial" w:cs="Arial"/>
          <w:sz w:val="22"/>
        </w:rPr>
        <w:t>plača materialne stroške priprave</w:t>
      </w:r>
      <w:r w:rsidR="00165F5A">
        <w:rPr>
          <w:rFonts w:ascii="Arial" w:hAnsi="Arial" w:cs="Arial"/>
          <w:sz w:val="22"/>
        </w:rPr>
        <w:t xml:space="preserve"> OPPN</w:t>
      </w:r>
      <w:r w:rsidR="00FF6AC1">
        <w:rPr>
          <w:rFonts w:ascii="Arial" w:hAnsi="Arial" w:cs="Arial"/>
          <w:sz w:val="22"/>
        </w:rPr>
        <w:t>, ki zajemajo:</w:t>
      </w:r>
    </w:p>
    <w:p w:rsidR="00FF6AC1" w:rsidRDefault="00FF6AC1" w:rsidP="00C813C0">
      <w:pPr>
        <w:pStyle w:val="Golobesedilo"/>
        <w:jc w:val="both"/>
        <w:rPr>
          <w:rFonts w:ascii="Arial" w:hAnsi="Arial" w:cs="Arial"/>
          <w:sz w:val="22"/>
        </w:rPr>
      </w:pPr>
    </w:p>
    <w:p w:rsidR="00FF6AC1" w:rsidRDefault="00FF6AC1" w:rsidP="00FF6AC1">
      <w:pPr>
        <w:pStyle w:val="Golobesedilo"/>
        <w:numPr>
          <w:ilvl w:val="0"/>
          <w:numId w:val="17"/>
        </w:numPr>
        <w:jc w:val="both"/>
        <w:rPr>
          <w:rFonts w:ascii="Arial" w:hAnsi="Arial" w:cs="Arial"/>
          <w:sz w:val="22"/>
        </w:rPr>
      </w:pPr>
      <w:r>
        <w:rPr>
          <w:rFonts w:ascii="Arial" w:hAnsi="Arial" w:cs="Arial"/>
          <w:sz w:val="22"/>
        </w:rPr>
        <w:t>materialne stroške za pridobivanje smernic in mnenj nosilcev urejanja prostora.</w:t>
      </w:r>
    </w:p>
    <w:p w:rsidR="00FF6AC1" w:rsidRDefault="00FF6AC1" w:rsidP="00FF6AC1">
      <w:pPr>
        <w:pStyle w:val="Golobesedilo"/>
        <w:jc w:val="both"/>
        <w:rPr>
          <w:rFonts w:ascii="Arial" w:hAnsi="Arial" w:cs="Arial"/>
          <w:sz w:val="22"/>
        </w:rPr>
      </w:pPr>
    </w:p>
    <w:p w:rsidR="00FF6AC1" w:rsidRDefault="00FF6AC1" w:rsidP="00FF6AC1">
      <w:pPr>
        <w:pStyle w:val="Golobesedilo"/>
        <w:jc w:val="both"/>
        <w:rPr>
          <w:rFonts w:ascii="Arial" w:hAnsi="Arial" w:cs="Arial"/>
          <w:sz w:val="22"/>
        </w:rPr>
      </w:pPr>
      <w:r>
        <w:rPr>
          <w:rFonts w:ascii="Arial" w:hAnsi="Arial" w:cs="Arial"/>
          <w:sz w:val="22"/>
        </w:rPr>
        <w:t>(2) Skupna vrednost pogodbenih del iz tega člena, ki jih naroča naročnik, izvede pa pripravljavec, bo določena na podlagi vsote izstavljenih računov za storitve iz prvega odstavka tega člena.</w:t>
      </w:r>
    </w:p>
    <w:p w:rsidR="00FF6AC1" w:rsidRDefault="00FF6AC1" w:rsidP="00FF6AC1">
      <w:pPr>
        <w:pStyle w:val="Golobesedilo"/>
        <w:jc w:val="both"/>
        <w:rPr>
          <w:rFonts w:ascii="Arial" w:hAnsi="Arial" w:cs="Arial"/>
          <w:sz w:val="22"/>
        </w:rPr>
      </w:pPr>
    </w:p>
    <w:p w:rsidR="00FF6AC1" w:rsidRDefault="00FF6AC1" w:rsidP="00FF6AC1">
      <w:pPr>
        <w:pStyle w:val="Golobesedilo"/>
        <w:jc w:val="both"/>
        <w:rPr>
          <w:rFonts w:ascii="Arial" w:hAnsi="Arial" w:cs="Arial"/>
          <w:sz w:val="22"/>
        </w:rPr>
      </w:pPr>
      <w:r>
        <w:rPr>
          <w:rFonts w:ascii="Arial" w:hAnsi="Arial" w:cs="Arial"/>
          <w:sz w:val="22"/>
        </w:rPr>
        <w:t xml:space="preserve">(3) Pripravljavec je upravičen do plačila stroškov, navedenih v tem členu, tudi če prostorski akt ne bo sprejet na občinskem svetu. </w:t>
      </w:r>
    </w:p>
    <w:p w:rsidR="00B80661" w:rsidRDefault="00B80661" w:rsidP="00886976">
      <w:pPr>
        <w:pStyle w:val="Golobesedilo"/>
        <w:jc w:val="center"/>
        <w:rPr>
          <w:rFonts w:ascii="Arial" w:hAnsi="Arial" w:cs="Arial"/>
          <w:b/>
          <w:sz w:val="22"/>
        </w:rPr>
      </w:pPr>
    </w:p>
    <w:p w:rsidR="00415750" w:rsidRDefault="00415750" w:rsidP="00886976">
      <w:pPr>
        <w:pStyle w:val="Golobesedilo"/>
        <w:jc w:val="center"/>
        <w:rPr>
          <w:rFonts w:ascii="Arial" w:hAnsi="Arial" w:cs="Arial"/>
          <w:b/>
          <w:sz w:val="22"/>
        </w:rPr>
      </w:pPr>
    </w:p>
    <w:p w:rsidR="00415750" w:rsidRDefault="00415750" w:rsidP="00886976">
      <w:pPr>
        <w:pStyle w:val="Golobesedilo"/>
        <w:jc w:val="center"/>
        <w:rPr>
          <w:rFonts w:ascii="Arial" w:hAnsi="Arial" w:cs="Arial"/>
          <w:b/>
          <w:sz w:val="22"/>
        </w:rPr>
      </w:pPr>
    </w:p>
    <w:p w:rsidR="00886976" w:rsidRDefault="00FF6AC1" w:rsidP="00886976">
      <w:pPr>
        <w:pStyle w:val="Golobesedilo"/>
        <w:jc w:val="center"/>
        <w:rPr>
          <w:rFonts w:ascii="Arial" w:hAnsi="Arial" w:cs="Arial"/>
          <w:b/>
          <w:sz w:val="22"/>
        </w:rPr>
      </w:pPr>
      <w:r>
        <w:rPr>
          <w:rFonts w:ascii="Arial" w:hAnsi="Arial" w:cs="Arial"/>
          <w:b/>
          <w:sz w:val="22"/>
        </w:rPr>
        <w:lastRenderedPageBreak/>
        <w:t>NAČIN PLAČILA</w:t>
      </w:r>
    </w:p>
    <w:p w:rsidR="00886976" w:rsidRDefault="00886976" w:rsidP="00886976">
      <w:pPr>
        <w:pStyle w:val="Golobesedilo"/>
        <w:jc w:val="center"/>
        <w:rPr>
          <w:rFonts w:ascii="Arial" w:hAnsi="Arial" w:cs="Arial"/>
          <w:b/>
          <w:sz w:val="22"/>
        </w:rPr>
      </w:pPr>
    </w:p>
    <w:p w:rsidR="00886976" w:rsidRPr="00B83B74" w:rsidRDefault="00886976" w:rsidP="00886976">
      <w:pPr>
        <w:pStyle w:val="Golobesedilo"/>
        <w:numPr>
          <w:ilvl w:val="0"/>
          <w:numId w:val="2"/>
        </w:numPr>
        <w:jc w:val="center"/>
        <w:rPr>
          <w:rFonts w:ascii="Arial" w:hAnsi="Arial" w:cs="Arial"/>
        </w:rPr>
      </w:pPr>
      <w:r>
        <w:rPr>
          <w:rFonts w:ascii="Arial" w:hAnsi="Arial" w:cs="Arial"/>
          <w:sz w:val="22"/>
        </w:rPr>
        <w:t>člen</w:t>
      </w:r>
    </w:p>
    <w:p w:rsidR="00FF6AC1" w:rsidRDefault="00FF6AC1" w:rsidP="00886976">
      <w:pPr>
        <w:rPr>
          <w:rFonts w:ascii="Arial" w:hAnsi="Arial" w:cs="Arial"/>
          <w:sz w:val="22"/>
        </w:rPr>
      </w:pPr>
      <w:r>
        <w:rPr>
          <w:rFonts w:ascii="Arial" w:hAnsi="Arial" w:cs="Arial"/>
          <w:sz w:val="22"/>
        </w:rPr>
        <w:t>Pripravljavec izs</w:t>
      </w:r>
      <w:r w:rsidR="00415750">
        <w:rPr>
          <w:rFonts w:ascii="Arial" w:hAnsi="Arial" w:cs="Arial"/>
          <w:sz w:val="22"/>
        </w:rPr>
        <w:t>tavi račun naročniku po obravnavi</w:t>
      </w:r>
      <w:r>
        <w:rPr>
          <w:rFonts w:ascii="Arial" w:hAnsi="Arial" w:cs="Arial"/>
          <w:sz w:val="22"/>
        </w:rPr>
        <w:t xml:space="preserve"> prostorskega akta</w:t>
      </w:r>
      <w:r w:rsidR="00415750">
        <w:rPr>
          <w:rFonts w:ascii="Arial" w:hAnsi="Arial" w:cs="Arial"/>
          <w:sz w:val="22"/>
        </w:rPr>
        <w:t xml:space="preserve"> na seji Sveta</w:t>
      </w:r>
      <w:r>
        <w:rPr>
          <w:rFonts w:ascii="Arial" w:hAnsi="Arial" w:cs="Arial"/>
          <w:sz w:val="22"/>
        </w:rPr>
        <w:t>. Naročnik se obvezuje plačati pogodbene obveznosti pripravljavcu na podlagi izstavljenega računa v roku 30 dni od izstavitve računa</w:t>
      </w:r>
      <w:r w:rsidR="00B80661">
        <w:rPr>
          <w:rFonts w:ascii="Arial" w:hAnsi="Arial" w:cs="Arial"/>
          <w:sz w:val="22"/>
        </w:rPr>
        <w:t xml:space="preserve"> s strani pripravljavca na </w:t>
      </w:r>
      <w:proofErr w:type="spellStart"/>
      <w:r w:rsidR="00B80661">
        <w:rPr>
          <w:rFonts w:ascii="Arial" w:hAnsi="Arial" w:cs="Arial"/>
          <w:sz w:val="22"/>
        </w:rPr>
        <w:t>podračun</w:t>
      </w:r>
      <w:proofErr w:type="spellEnd"/>
      <w:r w:rsidR="00B80661">
        <w:rPr>
          <w:rFonts w:ascii="Arial" w:hAnsi="Arial" w:cs="Arial"/>
          <w:sz w:val="22"/>
        </w:rPr>
        <w:t xml:space="preserve"> ERZ MOV št.: SI56 0133 3010 0018 411 pri Banki Slovenije. Plačilo v dogovorjenem roku je bistvena sestavina pogodbe. V kolikor je naročnik v zamudi s plačilom računa, se zaračunajo zakonske zamudne obresti.</w:t>
      </w:r>
    </w:p>
    <w:p w:rsidR="00FF6AC1" w:rsidRDefault="00FF6AC1" w:rsidP="00886976">
      <w:pPr>
        <w:rPr>
          <w:rFonts w:ascii="Arial" w:hAnsi="Arial" w:cs="Arial"/>
          <w:sz w:val="22"/>
        </w:rPr>
      </w:pPr>
    </w:p>
    <w:p w:rsidR="007D06CA" w:rsidRDefault="007D06CA" w:rsidP="00886976">
      <w:pPr>
        <w:pStyle w:val="Golobesedilo"/>
        <w:jc w:val="center"/>
        <w:rPr>
          <w:rFonts w:ascii="Arial" w:hAnsi="Arial" w:cs="Arial"/>
          <w:b/>
          <w:sz w:val="22"/>
        </w:rPr>
      </w:pPr>
    </w:p>
    <w:p w:rsidR="00886976" w:rsidRDefault="00FF6AC1" w:rsidP="00886976">
      <w:pPr>
        <w:pStyle w:val="Golobesedilo"/>
        <w:jc w:val="center"/>
        <w:rPr>
          <w:rFonts w:ascii="Arial" w:hAnsi="Arial" w:cs="Arial"/>
          <w:b/>
          <w:sz w:val="22"/>
        </w:rPr>
      </w:pPr>
      <w:r>
        <w:rPr>
          <w:rFonts w:ascii="Arial" w:hAnsi="Arial" w:cs="Arial"/>
          <w:b/>
          <w:sz w:val="22"/>
        </w:rPr>
        <w:t>POGODBENI ROKI IN FAZE IZDELAVE</w:t>
      </w:r>
    </w:p>
    <w:p w:rsidR="00886976" w:rsidRDefault="00886976" w:rsidP="00886976">
      <w:pPr>
        <w:pStyle w:val="Golobesedilo"/>
        <w:jc w:val="center"/>
        <w:rPr>
          <w:rFonts w:ascii="Arial" w:hAnsi="Arial" w:cs="Arial"/>
          <w:b/>
          <w:sz w:val="22"/>
        </w:rPr>
      </w:pPr>
    </w:p>
    <w:p w:rsidR="00886976" w:rsidRPr="00E2756A" w:rsidRDefault="00886976" w:rsidP="00886976">
      <w:pPr>
        <w:pStyle w:val="Golobesedilo"/>
        <w:numPr>
          <w:ilvl w:val="0"/>
          <w:numId w:val="2"/>
        </w:numPr>
        <w:jc w:val="center"/>
        <w:rPr>
          <w:rFonts w:ascii="Arial" w:hAnsi="Arial" w:cs="Arial"/>
          <w:sz w:val="22"/>
        </w:rPr>
      </w:pPr>
      <w:r>
        <w:rPr>
          <w:rFonts w:ascii="Arial" w:hAnsi="Arial" w:cs="Arial"/>
          <w:sz w:val="22"/>
        </w:rPr>
        <w:t>člen</w:t>
      </w:r>
    </w:p>
    <w:p w:rsidR="00FF6AC1" w:rsidRDefault="00FF6AC1" w:rsidP="00FF6AC1">
      <w:pPr>
        <w:jc w:val="both"/>
        <w:rPr>
          <w:rFonts w:ascii="Arial" w:hAnsi="Arial" w:cs="Arial"/>
          <w:sz w:val="22"/>
        </w:rPr>
      </w:pPr>
      <w:r>
        <w:rPr>
          <w:rFonts w:ascii="Arial" w:hAnsi="Arial" w:cs="Arial"/>
          <w:sz w:val="22"/>
        </w:rPr>
        <w:t>(1) Roke za izdelavo del iz 2. člena pogodbe bosta naročnik in izdelovalec opredelila v posebni pogodbi med naročnikom in izdelovalcem.</w:t>
      </w:r>
    </w:p>
    <w:p w:rsidR="00FF6AC1" w:rsidRDefault="00FF6AC1" w:rsidP="00FF6AC1">
      <w:pPr>
        <w:jc w:val="both"/>
        <w:rPr>
          <w:rFonts w:ascii="Arial" w:hAnsi="Arial" w:cs="Arial"/>
          <w:sz w:val="22"/>
        </w:rPr>
      </w:pPr>
    </w:p>
    <w:p w:rsidR="00FF6AC1" w:rsidRDefault="00B80661" w:rsidP="00FF6AC1">
      <w:pPr>
        <w:jc w:val="both"/>
        <w:rPr>
          <w:rFonts w:ascii="Arial" w:hAnsi="Arial" w:cs="Arial"/>
          <w:sz w:val="22"/>
        </w:rPr>
      </w:pPr>
      <w:r>
        <w:rPr>
          <w:rFonts w:ascii="Arial" w:hAnsi="Arial" w:cs="Arial"/>
          <w:sz w:val="22"/>
        </w:rPr>
        <w:t>(2) P</w:t>
      </w:r>
      <w:r w:rsidR="00FF6AC1">
        <w:rPr>
          <w:rFonts w:ascii="Arial" w:hAnsi="Arial" w:cs="Arial"/>
          <w:sz w:val="22"/>
        </w:rPr>
        <w:t>ripravljavec se zavezuje spoštovati spodaj navedene roke za dela, ki so v njegovi pristojnosti. Pripravljavec vsako gradivo posamezne faze pregleda v 10 delovnih dneh od prejema. V primeru, da ob pregledu gradiva posamezne faze ugotovi pomanjkljivosti, o tem obvesti izdelovalca, ki gradivo dopolni in ga pripravljavcu ponovno dostavi v pregled. Po prejemu popolne dokumentacije jo pripravljavec potrdi, kar je izhodišče za začetek priprave naslednje faze s strani izdelovalca.</w:t>
      </w:r>
    </w:p>
    <w:p w:rsidR="00FF6AC1" w:rsidRDefault="00FF6AC1" w:rsidP="00FF6AC1">
      <w:pPr>
        <w:jc w:val="both"/>
        <w:rPr>
          <w:rFonts w:ascii="Arial" w:hAnsi="Arial" w:cs="Arial"/>
          <w:sz w:val="22"/>
        </w:rPr>
      </w:pPr>
    </w:p>
    <w:p w:rsidR="00FF6AC1" w:rsidRDefault="00B80661" w:rsidP="00FF6AC1">
      <w:pPr>
        <w:jc w:val="both"/>
        <w:rPr>
          <w:rFonts w:ascii="Arial" w:hAnsi="Arial" w:cs="Arial"/>
          <w:sz w:val="22"/>
        </w:rPr>
      </w:pPr>
      <w:r>
        <w:rPr>
          <w:rFonts w:ascii="Arial" w:hAnsi="Arial" w:cs="Arial"/>
          <w:sz w:val="22"/>
        </w:rPr>
        <w:t>(3) P</w:t>
      </w:r>
      <w:r w:rsidR="00FF6AC1">
        <w:rPr>
          <w:rFonts w:ascii="Arial" w:hAnsi="Arial" w:cs="Arial"/>
          <w:sz w:val="22"/>
        </w:rPr>
        <w:t>ripravljavec se poleg zgoraj navedenega roka za pregled gradiva zavezuje spoštovati naslednje roke:</w:t>
      </w:r>
    </w:p>
    <w:p w:rsidR="008166FD" w:rsidRDefault="00FF6AC1" w:rsidP="008166FD">
      <w:pPr>
        <w:ind w:left="851" w:hanging="284"/>
        <w:jc w:val="both"/>
        <w:rPr>
          <w:rFonts w:ascii="Arial" w:hAnsi="Arial" w:cs="Arial"/>
          <w:sz w:val="22"/>
        </w:rPr>
      </w:pPr>
      <w:r>
        <w:rPr>
          <w:rFonts w:ascii="Arial" w:hAnsi="Arial" w:cs="Arial"/>
          <w:sz w:val="22"/>
        </w:rPr>
        <w:t>-  pridobitev smernic nosilcev urejanja prostora (v nadaljevanju: NUP)</w:t>
      </w:r>
      <w:r w:rsidR="008166FD">
        <w:rPr>
          <w:rFonts w:ascii="Arial" w:hAnsi="Arial" w:cs="Arial"/>
          <w:sz w:val="22"/>
        </w:rPr>
        <w:t xml:space="preserve"> in odločbe o morebitni     potrebnosti izvedbe CPVO: posredovanje vloge za pridobitev smernic NUP v roku 5 delovnih dni po potrditvi ustreznosti osnutka OPPN in prejema popolne dokumentacije (rok za pripravo smernic s strani NUP in odločbe CPVO je 30 dni);</w:t>
      </w:r>
    </w:p>
    <w:p w:rsidR="00F84864" w:rsidRDefault="00F84864" w:rsidP="008166FD">
      <w:pPr>
        <w:ind w:left="851" w:hanging="284"/>
        <w:jc w:val="both"/>
        <w:rPr>
          <w:rFonts w:ascii="Arial" w:hAnsi="Arial" w:cs="Arial"/>
          <w:sz w:val="22"/>
        </w:rPr>
      </w:pPr>
      <w:r>
        <w:rPr>
          <w:rFonts w:ascii="Arial" w:hAnsi="Arial" w:cs="Arial"/>
          <w:sz w:val="22"/>
        </w:rPr>
        <w:t>-   skladno z dodatnim dogovorom med pripravljavcem in izvajalcem lahko izvajalec pridobiva smernice in mnenja NUP s pooblastilom pripravljavca;</w:t>
      </w:r>
    </w:p>
    <w:p w:rsidR="00153BEC" w:rsidRDefault="008166FD" w:rsidP="008166FD">
      <w:pPr>
        <w:ind w:left="851" w:hanging="284"/>
        <w:jc w:val="both"/>
        <w:rPr>
          <w:rFonts w:ascii="Arial" w:hAnsi="Arial" w:cs="Arial"/>
          <w:sz w:val="22"/>
        </w:rPr>
      </w:pPr>
      <w:r>
        <w:rPr>
          <w:rFonts w:ascii="Arial" w:hAnsi="Arial" w:cs="Arial"/>
          <w:sz w:val="22"/>
        </w:rPr>
        <w:t>-   priprava in izvedba javne razgrnitve z objavami v uradnih in lokalnih glasilih: po potrditvi ustrez</w:t>
      </w:r>
      <w:r w:rsidR="00165F5A">
        <w:rPr>
          <w:rFonts w:ascii="Arial" w:hAnsi="Arial" w:cs="Arial"/>
          <w:sz w:val="22"/>
        </w:rPr>
        <w:t>nosti dopolnjenega osnutka OPPN</w:t>
      </w:r>
      <w:r>
        <w:rPr>
          <w:rFonts w:ascii="Arial" w:hAnsi="Arial" w:cs="Arial"/>
          <w:sz w:val="22"/>
        </w:rPr>
        <w:t xml:space="preserve"> in prejemu popolne dokumentacije, objava javnega naznanila najmanj 7 dni pred začetkom javne razgrnitve, ki traja 30 dni</w:t>
      </w:r>
      <w:r w:rsidR="00153BEC">
        <w:rPr>
          <w:rFonts w:ascii="Arial" w:hAnsi="Arial" w:cs="Arial"/>
          <w:sz w:val="22"/>
        </w:rPr>
        <w:t>,</w:t>
      </w:r>
      <w:r>
        <w:rPr>
          <w:rFonts w:ascii="Arial" w:hAnsi="Arial" w:cs="Arial"/>
          <w:sz w:val="22"/>
        </w:rPr>
        <w:t xml:space="preserve"> v primeru potrebne izvedbe CPVO posredovanje okoljskega poročila (naroči naročn</w:t>
      </w:r>
      <w:r w:rsidR="00F02C7C">
        <w:rPr>
          <w:rFonts w:ascii="Arial" w:hAnsi="Arial" w:cs="Arial"/>
          <w:sz w:val="22"/>
        </w:rPr>
        <w:t>i</w:t>
      </w:r>
      <w:r w:rsidR="00153BEC">
        <w:rPr>
          <w:rFonts w:ascii="Arial" w:hAnsi="Arial" w:cs="Arial"/>
          <w:sz w:val="22"/>
        </w:rPr>
        <w:t>k)</w:t>
      </w:r>
      <w:r>
        <w:rPr>
          <w:rFonts w:ascii="Arial" w:hAnsi="Arial" w:cs="Arial"/>
          <w:sz w:val="22"/>
        </w:rPr>
        <w:t xml:space="preserve"> sku</w:t>
      </w:r>
      <w:r w:rsidR="00165F5A">
        <w:rPr>
          <w:rFonts w:ascii="Arial" w:hAnsi="Arial" w:cs="Arial"/>
          <w:sz w:val="22"/>
        </w:rPr>
        <w:t>paj z dopolnjenim osnutkom OPPN</w:t>
      </w:r>
      <w:r>
        <w:rPr>
          <w:rFonts w:ascii="Arial" w:hAnsi="Arial" w:cs="Arial"/>
          <w:sz w:val="22"/>
        </w:rPr>
        <w:t xml:space="preserve"> na ministrstvo, pristojno za okolje, da preveri njegovo ustreznost (pred javno razgrnitvijo);</w:t>
      </w:r>
    </w:p>
    <w:p w:rsidR="00153BEC" w:rsidRDefault="00153BEC" w:rsidP="008166FD">
      <w:pPr>
        <w:ind w:left="851" w:hanging="284"/>
        <w:jc w:val="both"/>
        <w:rPr>
          <w:rFonts w:ascii="Arial" w:hAnsi="Arial" w:cs="Arial"/>
          <w:sz w:val="22"/>
        </w:rPr>
      </w:pPr>
      <w:r>
        <w:rPr>
          <w:rFonts w:ascii="Arial" w:hAnsi="Arial" w:cs="Arial"/>
          <w:sz w:val="22"/>
        </w:rPr>
        <w:t>-   zavzetje stališč do pripomb z javne razgrnitve: sprejem stališč župana v roku 10 delovnih dni po potrditvi ustreznosti predloga stališč in prejemu popolne dokumentacije;</w:t>
      </w:r>
    </w:p>
    <w:p w:rsidR="00153BEC" w:rsidRDefault="00153BEC" w:rsidP="008166FD">
      <w:pPr>
        <w:ind w:left="851" w:hanging="284"/>
        <w:jc w:val="both"/>
        <w:rPr>
          <w:rFonts w:ascii="Arial" w:hAnsi="Arial" w:cs="Arial"/>
          <w:sz w:val="22"/>
        </w:rPr>
      </w:pPr>
      <w:r>
        <w:rPr>
          <w:rFonts w:ascii="Arial" w:hAnsi="Arial" w:cs="Arial"/>
          <w:sz w:val="22"/>
        </w:rPr>
        <w:t>-   pridobitev mnenj NUP: posredovanje vloge za pridobitev mnenj NUP v roku 10 delovnih dni po potr</w:t>
      </w:r>
      <w:r w:rsidR="00165F5A">
        <w:rPr>
          <w:rFonts w:ascii="Arial" w:hAnsi="Arial" w:cs="Arial"/>
          <w:sz w:val="22"/>
        </w:rPr>
        <w:t>ditvi ustreznosti predloga OPPN</w:t>
      </w:r>
      <w:r>
        <w:rPr>
          <w:rFonts w:ascii="Arial" w:hAnsi="Arial" w:cs="Arial"/>
          <w:sz w:val="22"/>
        </w:rPr>
        <w:t xml:space="preserve"> in prejemu popolne dokumentacije (rok za pripravo mnenj s strani NUP je 30 dni);</w:t>
      </w:r>
    </w:p>
    <w:p w:rsidR="00153BEC" w:rsidRDefault="00153BEC" w:rsidP="008166FD">
      <w:pPr>
        <w:ind w:left="851" w:hanging="284"/>
        <w:jc w:val="both"/>
        <w:rPr>
          <w:rFonts w:ascii="Arial" w:hAnsi="Arial" w:cs="Arial"/>
          <w:sz w:val="22"/>
        </w:rPr>
      </w:pPr>
      <w:r>
        <w:rPr>
          <w:rFonts w:ascii="Arial" w:hAnsi="Arial" w:cs="Arial"/>
          <w:sz w:val="22"/>
        </w:rPr>
        <w:t>-   obravnava in sprejem na občinskem svetu: posredovanje gradiva v prvo obravnavo na občinskem svetu po potrditvi ustreznosti us</w:t>
      </w:r>
      <w:r w:rsidR="00165F5A">
        <w:rPr>
          <w:rFonts w:ascii="Arial" w:hAnsi="Arial" w:cs="Arial"/>
          <w:sz w:val="22"/>
        </w:rPr>
        <w:t>klajenega osnutka Odloka o OPPN</w:t>
      </w:r>
      <w:r>
        <w:rPr>
          <w:rFonts w:ascii="Arial" w:hAnsi="Arial" w:cs="Arial"/>
          <w:sz w:val="22"/>
        </w:rPr>
        <w:t xml:space="preserve"> na občinskem svetu (glede na plan dela občinskega sveta);</w:t>
      </w:r>
    </w:p>
    <w:p w:rsidR="00153BEC" w:rsidRDefault="00153BEC" w:rsidP="00153BEC">
      <w:pPr>
        <w:ind w:left="851" w:hanging="284"/>
        <w:jc w:val="both"/>
        <w:rPr>
          <w:rFonts w:ascii="Arial" w:hAnsi="Arial" w:cs="Arial"/>
          <w:sz w:val="22"/>
        </w:rPr>
      </w:pPr>
      <w:r>
        <w:rPr>
          <w:rFonts w:ascii="Arial" w:hAnsi="Arial" w:cs="Arial"/>
          <w:sz w:val="22"/>
        </w:rPr>
        <w:t>-   obravnava in sprejem na občinskem svetu: posredovanje gradiva v drugo obravnavo na občinskem svetu po potrditvi ustreznosti usk</w:t>
      </w:r>
      <w:r w:rsidR="00165F5A">
        <w:rPr>
          <w:rFonts w:ascii="Arial" w:hAnsi="Arial" w:cs="Arial"/>
          <w:sz w:val="22"/>
        </w:rPr>
        <w:t>lajenega predloga Odloka o OPPN</w:t>
      </w:r>
      <w:r>
        <w:rPr>
          <w:rFonts w:ascii="Arial" w:hAnsi="Arial" w:cs="Arial"/>
          <w:sz w:val="22"/>
        </w:rPr>
        <w:t xml:space="preserve"> na občinskem svetu (glede na plan dela občinskega sveta);</w:t>
      </w:r>
    </w:p>
    <w:p w:rsidR="00153BEC" w:rsidRDefault="00165F5A" w:rsidP="00153BEC">
      <w:pPr>
        <w:ind w:left="851" w:hanging="284"/>
        <w:jc w:val="both"/>
        <w:rPr>
          <w:rFonts w:ascii="Arial" w:hAnsi="Arial" w:cs="Arial"/>
          <w:sz w:val="22"/>
        </w:rPr>
      </w:pPr>
      <w:r>
        <w:rPr>
          <w:rFonts w:ascii="Arial" w:hAnsi="Arial" w:cs="Arial"/>
          <w:sz w:val="22"/>
        </w:rPr>
        <w:t xml:space="preserve">-  </w:t>
      </w:r>
      <w:r w:rsidR="00153BEC">
        <w:rPr>
          <w:rFonts w:ascii="Arial" w:hAnsi="Arial" w:cs="Arial"/>
          <w:sz w:val="22"/>
        </w:rPr>
        <w:t>objava odloka: podpis odloka s strani župana v roku 10 delovnih dneh po sprejemu usk</w:t>
      </w:r>
      <w:r>
        <w:rPr>
          <w:rFonts w:ascii="Arial" w:hAnsi="Arial" w:cs="Arial"/>
          <w:sz w:val="22"/>
        </w:rPr>
        <w:t>lajenega predloga Odloka o OPPN</w:t>
      </w:r>
      <w:r w:rsidR="00153BEC">
        <w:rPr>
          <w:rFonts w:ascii="Arial" w:hAnsi="Arial" w:cs="Arial"/>
          <w:sz w:val="22"/>
        </w:rPr>
        <w:t xml:space="preserve"> na občinskem svetu ter posredovanje v objavo na uradno glasilo naslednji dan od podpisa župana;</w:t>
      </w:r>
    </w:p>
    <w:p w:rsidR="00153BEC" w:rsidRDefault="00153BEC" w:rsidP="00153BEC">
      <w:pPr>
        <w:ind w:left="851" w:hanging="284"/>
        <w:jc w:val="both"/>
        <w:rPr>
          <w:rFonts w:ascii="Arial" w:hAnsi="Arial" w:cs="Arial"/>
          <w:sz w:val="22"/>
        </w:rPr>
      </w:pPr>
      <w:r>
        <w:rPr>
          <w:rFonts w:ascii="Arial" w:hAnsi="Arial" w:cs="Arial"/>
          <w:sz w:val="22"/>
        </w:rPr>
        <w:t>- arhiviranje sprejetega prostorskega akta: 10 delovnih dni po prejemu popolne dokumentacije in dog</w:t>
      </w:r>
      <w:r w:rsidR="00165F5A">
        <w:rPr>
          <w:rFonts w:ascii="Arial" w:hAnsi="Arial" w:cs="Arial"/>
          <w:sz w:val="22"/>
        </w:rPr>
        <w:t>ovorjenega števila izvodov OPPN</w:t>
      </w:r>
      <w:r>
        <w:rPr>
          <w:rFonts w:ascii="Arial" w:hAnsi="Arial" w:cs="Arial"/>
          <w:sz w:val="22"/>
        </w:rPr>
        <w:t>.</w:t>
      </w:r>
    </w:p>
    <w:p w:rsidR="00153BEC" w:rsidRDefault="00153BEC" w:rsidP="00153BEC">
      <w:pPr>
        <w:ind w:left="851" w:hanging="284"/>
        <w:jc w:val="both"/>
        <w:rPr>
          <w:rFonts w:ascii="Arial" w:hAnsi="Arial" w:cs="Arial"/>
          <w:sz w:val="22"/>
        </w:rPr>
      </w:pPr>
    </w:p>
    <w:p w:rsidR="00153BEC" w:rsidRDefault="00153BEC" w:rsidP="00153BEC">
      <w:pPr>
        <w:ind w:left="567"/>
        <w:jc w:val="both"/>
        <w:rPr>
          <w:rFonts w:ascii="Arial" w:hAnsi="Arial" w:cs="Arial"/>
          <w:sz w:val="22"/>
        </w:rPr>
      </w:pPr>
      <w:r>
        <w:rPr>
          <w:rFonts w:ascii="Arial" w:hAnsi="Arial" w:cs="Arial"/>
          <w:sz w:val="22"/>
        </w:rPr>
        <w:lastRenderedPageBreak/>
        <w:t xml:space="preserve">(4) Zgoraj navedeni roki se ustrezno prilagodijo oziroma podaljšajo, če ima pripravljavec tehtne pripombe k oddanemu gradivu oziroma če bo potrebno izvesti CPVO.  </w:t>
      </w:r>
      <w:r>
        <w:rPr>
          <w:rFonts w:ascii="Arial" w:hAnsi="Arial" w:cs="Arial"/>
          <w:sz w:val="22"/>
        </w:rPr>
        <w:tab/>
      </w:r>
    </w:p>
    <w:p w:rsidR="0007429E" w:rsidRDefault="0007429E" w:rsidP="00153BEC">
      <w:pPr>
        <w:ind w:left="567"/>
        <w:jc w:val="both"/>
        <w:rPr>
          <w:rFonts w:ascii="Arial" w:hAnsi="Arial" w:cs="Arial"/>
          <w:sz w:val="22"/>
        </w:rPr>
      </w:pPr>
    </w:p>
    <w:p w:rsidR="00886976" w:rsidRDefault="009F5436" w:rsidP="00886976">
      <w:pPr>
        <w:jc w:val="center"/>
        <w:rPr>
          <w:rFonts w:ascii="Arial" w:hAnsi="Arial" w:cs="Arial"/>
          <w:b/>
          <w:sz w:val="22"/>
        </w:rPr>
      </w:pPr>
      <w:r>
        <w:rPr>
          <w:rFonts w:ascii="Arial" w:hAnsi="Arial" w:cs="Arial"/>
          <w:b/>
          <w:sz w:val="22"/>
        </w:rPr>
        <w:t>OBVEZNOSTI IZDELOVALCA</w:t>
      </w:r>
    </w:p>
    <w:p w:rsidR="00886976" w:rsidRDefault="00886976" w:rsidP="00886976">
      <w:pPr>
        <w:jc w:val="center"/>
        <w:rPr>
          <w:rFonts w:ascii="Arial" w:hAnsi="Arial" w:cs="Arial"/>
          <w:b/>
          <w:sz w:val="22"/>
        </w:rPr>
      </w:pPr>
    </w:p>
    <w:p w:rsidR="00886976" w:rsidRDefault="00886976" w:rsidP="00886976">
      <w:pPr>
        <w:numPr>
          <w:ilvl w:val="0"/>
          <w:numId w:val="2"/>
        </w:numPr>
        <w:jc w:val="center"/>
        <w:rPr>
          <w:rFonts w:ascii="Arial" w:hAnsi="Arial" w:cs="Arial"/>
          <w:sz w:val="22"/>
        </w:rPr>
      </w:pPr>
      <w:r w:rsidRPr="00E2756A">
        <w:rPr>
          <w:rFonts w:ascii="Arial" w:hAnsi="Arial" w:cs="Arial"/>
          <w:sz w:val="22"/>
        </w:rPr>
        <w:t>člen</w:t>
      </w:r>
    </w:p>
    <w:p w:rsidR="009F5436" w:rsidRDefault="009F5436" w:rsidP="009F5436">
      <w:pPr>
        <w:jc w:val="both"/>
        <w:rPr>
          <w:rFonts w:ascii="Arial" w:hAnsi="Arial" w:cs="Arial"/>
          <w:sz w:val="22"/>
        </w:rPr>
      </w:pPr>
      <w:r>
        <w:rPr>
          <w:rFonts w:ascii="Arial" w:hAnsi="Arial" w:cs="Arial"/>
          <w:sz w:val="22"/>
        </w:rPr>
        <w:t>(1) Izdelovalec se zavezuje, da bo pogodbena dela opravil vestno</w:t>
      </w:r>
      <w:r w:rsidR="00B80661">
        <w:rPr>
          <w:rFonts w:ascii="Arial" w:hAnsi="Arial" w:cs="Arial"/>
          <w:sz w:val="22"/>
        </w:rPr>
        <w:t>, odgovorno, v skladu z veljavno</w:t>
      </w:r>
      <w:r>
        <w:rPr>
          <w:rFonts w:ascii="Arial" w:hAnsi="Arial" w:cs="Arial"/>
          <w:sz w:val="22"/>
        </w:rPr>
        <w:t xml:space="preserve"> zakonodajo in tehničnimi predpisi ter v skladu s splošno veljavno pozitivno strokovno in poslovno moralo. Hkrati se zavezuje, da bo:</w:t>
      </w:r>
    </w:p>
    <w:p w:rsidR="009F5436" w:rsidRDefault="009F5436" w:rsidP="009F5436">
      <w:pPr>
        <w:jc w:val="both"/>
        <w:rPr>
          <w:rFonts w:ascii="Arial" w:hAnsi="Arial" w:cs="Arial"/>
          <w:sz w:val="22"/>
        </w:rPr>
      </w:pPr>
    </w:p>
    <w:p w:rsidR="009F5436" w:rsidRDefault="009F5436" w:rsidP="009F5436">
      <w:pPr>
        <w:pStyle w:val="Odstavekseznama"/>
        <w:numPr>
          <w:ilvl w:val="0"/>
          <w:numId w:val="1"/>
        </w:numPr>
        <w:jc w:val="both"/>
        <w:rPr>
          <w:rFonts w:ascii="Arial" w:hAnsi="Arial" w:cs="Arial"/>
          <w:sz w:val="22"/>
        </w:rPr>
      </w:pPr>
      <w:r>
        <w:rPr>
          <w:rFonts w:ascii="Arial" w:hAnsi="Arial" w:cs="Arial"/>
          <w:sz w:val="22"/>
        </w:rPr>
        <w:t>varoval zaupnost podatkov, ki jih bo pridobil za izdelavo projekta;</w:t>
      </w:r>
    </w:p>
    <w:p w:rsidR="009F5436" w:rsidRDefault="009F5436" w:rsidP="009F5436">
      <w:pPr>
        <w:pStyle w:val="Odstavekseznama"/>
        <w:numPr>
          <w:ilvl w:val="0"/>
          <w:numId w:val="1"/>
        </w:numPr>
        <w:jc w:val="both"/>
        <w:rPr>
          <w:rFonts w:ascii="Arial" w:hAnsi="Arial" w:cs="Arial"/>
          <w:sz w:val="22"/>
        </w:rPr>
      </w:pPr>
      <w:r>
        <w:rPr>
          <w:rFonts w:ascii="Arial" w:hAnsi="Arial" w:cs="Arial"/>
          <w:sz w:val="22"/>
        </w:rPr>
        <w:t xml:space="preserve">sproti obveščal pripravljavca in naročnika o poteku </w:t>
      </w:r>
      <w:r w:rsidR="00165F5A">
        <w:rPr>
          <w:rFonts w:ascii="Arial" w:hAnsi="Arial" w:cs="Arial"/>
          <w:sz w:val="22"/>
        </w:rPr>
        <w:t>izdelave OPPN</w:t>
      </w:r>
      <w:r>
        <w:rPr>
          <w:rFonts w:ascii="Arial" w:hAnsi="Arial" w:cs="Arial"/>
          <w:sz w:val="22"/>
        </w:rPr>
        <w:t>;</w:t>
      </w:r>
    </w:p>
    <w:p w:rsidR="009F5436" w:rsidRDefault="009F5436" w:rsidP="009F5436">
      <w:pPr>
        <w:pStyle w:val="Odstavekseznama"/>
        <w:numPr>
          <w:ilvl w:val="0"/>
          <w:numId w:val="1"/>
        </w:numPr>
        <w:jc w:val="both"/>
        <w:rPr>
          <w:rFonts w:ascii="Arial" w:hAnsi="Arial" w:cs="Arial"/>
          <w:sz w:val="22"/>
        </w:rPr>
      </w:pPr>
      <w:r>
        <w:rPr>
          <w:rFonts w:ascii="Arial" w:hAnsi="Arial" w:cs="Arial"/>
          <w:sz w:val="22"/>
        </w:rPr>
        <w:t>morebitne napake in pomanjkljivosti odpravil na svoje stroške, če se ugotovi, da so nastali po njegovi krivdi (čas odpravo pomanjkljivosti se šteje v zamudo roka);</w:t>
      </w:r>
    </w:p>
    <w:p w:rsidR="009F5436" w:rsidRDefault="009F5436" w:rsidP="009F5436">
      <w:pPr>
        <w:pStyle w:val="Odstavekseznama"/>
        <w:numPr>
          <w:ilvl w:val="0"/>
          <w:numId w:val="1"/>
        </w:numPr>
        <w:jc w:val="both"/>
        <w:rPr>
          <w:rFonts w:ascii="Arial" w:hAnsi="Arial" w:cs="Arial"/>
          <w:sz w:val="22"/>
        </w:rPr>
      </w:pPr>
      <w:r>
        <w:rPr>
          <w:rFonts w:ascii="Arial" w:hAnsi="Arial" w:cs="Arial"/>
          <w:sz w:val="22"/>
        </w:rPr>
        <w:t>po pooblastilu pripravljavca izvedel vsa usklajevanja z NUP, ki so potrebna za izvedbo naloge;</w:t>
      </w:r>
    </w:p>
    <w:p w:rsidR="009F5436" w:rsidRDefault="009F5436" w:rsidP="009F5436">
      <w:pPr>
        <w:jc w:val="both"/>
        <w:rPr>
          <w:rFonts w:ascii="Arial" w:hAnsi="Arial" w:cs="Arial"/>
          <w:sz w:val="22"/>
        </w:rPr>
      </w:pPr>
    </w:p>
    <w:p w:rsidR="009F5436" w:rsidRDefault="009F5436" w:rsidP="009F5436">
      <w:pPr>
        <w:jc w:val="both"/>
        <w:rPr>
          <w:rFonts w:ascii="Arial" w:hAnsi="Arial" w:cs="Arial"/>
          <w:sz w:val="22"/>
        </w:rPr>
      </w:pPr>
      <w:r>
        <w:rPr>
          <w:rFonts w:ascii="Arial" w:hAnsi="Arial" w:cs="Arial"/>
          <w:sz w:val="22"/>
        </w:rPr>
        <w:t>(2) Po tej pogodbi se izdelovalec zavezuje pripravljavcu brezplačno dostaviti vsa zahtevana tekstualna in grafična gradiva</w:t>
      </w:r>
      <w:r w:rsidR="000303C9">
        <w:rPr>
          <w:rFonts w:ascii="Arial" w:hAnsi="Arial" w:cs="Arial"/>
          <w:sz w:val="22"/>
        </w:rPr>
        <w:t>, potrebna za pridobitev smernic in mnenj NUP. Enako je dolžan dostaviti vsa gradiva za javno razgrnitev in javno obravnavo, sodelovati na javni razgrnitvi ter na sejah občinskega sveta in njegovih odborov ter dajati strokovna pojas</w:t>
      </w:r>
      <w:r w:rsidR="00F84864">
        <w:rPr>
          <w:rFonts w:ascii="Arial" w:hAnsi="Arial" w:cs="Arial"/>
          <w:sz w:val="22"/>
        </w:rPr>
        <w:t>nila v vseh fazah priprave OPPN</w:t>
      </w:r>
      <w:r w:rsidR="000303C9">
        <w:rPr>
          <w:rFonts w:ascii="Arial" w:hAnsi="Arial" w:cs="Arial"/>
          <w:sz w:val="22"/>
        </w:rPr>
        <w:t>. Dolžan je izvajati vsa usklajevanja z naročnikom, nosilci urejanja prostora in pripravljavcem v interesu lokalne skupnosti. Za strokovna gradiva, ki jih eventualno ni sam izdelal, je na teh obravnavah skupaj z naročnikom dolžan zagotavljati sodelovanje  izdelovalcev takih gradiv zaradi podaje strokovnih pojasnil. Vse s tem nastale stroške poravnava izdelovalcu naročnik na podlagi posebne pogodbe, ki jo je dolžan skleniti z izdelovalcem v skladu s to pogodbo.</w:t>
      </w:r>
    </w:p>
    <w:p w:rsidR="000303C9" w:rsidRDefault="000303C9" w:rsidP="009F5436">
      <w:pPr>
        <w:jc w:val="both"/>
        <w:rPr>
          <w:rFonts w:ascii="Arial" w:hAnsi="Arial" w:cs="Arial"/>
          <w:sz w:val="22"/>
        </w:rPr>
      </w:pPr>
    </w:p>
    <w:p w:rsidR="000303C9" w:rsidRDefault="00415750" w:rsidP="009F5436">
      <w:pPr>
        <w:jc w:val="both"/>
        <w:rPr>
          <w:rFonts w:ascii="Arial" w:hAnsi="Arial" w:cs="Arial"/>
          <w:sz w:val="22"/>
        </w:rPr>
      </w:pPr>
      <w:r>
        <w:rPr>
          <w:rFonts w:ascii="Arial" w:hAnsi="Arial" w:cs="Arial"/>
          <w:sz w:val="22"/>
        </w:rPr>
        <w:t>(3) I</w:t>
      </w:r>
      <w:r w:rsidR="000303C9">
        <w:rPr>
          <w:rFonts w:ascii="Arial" w:hAnsi="Arial" w:cs="Arial"/>
          <w:sz w:val="22"/>
        </w:rPr>
        <w:t>zdelovalec in naročnik se obvezujeta, da bo izdelovalec vsa gradiva za posamezne faze priprave dokumenta v imenu naročnika dostavil pripravljavcu v dogovorjenem številu izvodov v analogni in digitalni obliki (.doc, .</w:t>
      </w:r>
      <w:proofErr w:type="spellStart"/>
      <w:r w:rsidR="000303C9">
        <w:rPr>
          <w:rFonts w:ascii="Arial" w:hAnsi="Arial" w:cs="Arial"/>
          <w:sz w:val="22"/>
        </w:rPr>
        <w:t>dwg</w:t>
      </w:r>
      <w:proofErr w:type="spellEnd"/>
      <w:r w:rsidR="000303C9">
        <w:rPr>
          <w:rFonts w:ascii="Arial" w:hAnsi="Arial" w:cs="Arial"/>
          <w:sz w:val="22"/>
        </w:rPr>
        <w:t xml:space="preserve"> ali .</w:t>
      </w:r>
      <w:proofErr w:type="spellStart"/>
      <w:r w:rsidR="000303C9">
        <w:rPr>
          <w:rFonts w:ascii="Arial" w:hAnsi="Arial" w:cs="Arial"/>
          <w:sz w:val="22"/>
        </w:rPr>
        <w:t>dxf</w:t>
      </w:r>
      <w:proofErr w:type="spellEnd"/>
      <w:r w:rsidR="000303C9">
        <w:rPr>
          <w:rFonts w:ascii="Arial" w:hAnsi="Arial" w:cs="Arial"/>
          <w:sz w:val="22"/>
        </w:rPr>
        <w:t xml:space="preserve"> in .</w:t>
      </w:r>
      <w:proofErr w:type="spellStart"/>
      <w:r w:rsidR="000303C9">
        <w:rPr>
          <w:rFonts w:ascii="Arial" w:hAnsi="Arial" w:cs="Arial"/>
          <w:sz w:val="22"/>
        </w:rPr>
        <w:t>pdf</w:t>
      </w:r>
      <w:proofErr w:type="spellEnd"/>
      <w:r w:rsidR="000303C9">
        <w:rPr>
          <w:rFonts w:ascii="Arial" w:hAnsi="Arial" w:cs="Arial"/>
          <w:sz w:val="22"/>
        </w:rPr>
        <w:t xml:space="preserve"> format) skladno s 3. in 4. odstavkom 2. člena te pogodbe.</w:t>
      </w:r>
    </w:p>
    <w:p w:rsidR="000303C9" w:rsidRDefault="000303C9" w:rsidP="000303C9">
      <w:pPr>
        <w:rPr>
          <w:rFonts w:ascii="Arial" w:hAnsi="Arial" w:cs="Arial"/>
          <w:sz w:val="22"/>
        </w:rPr>
      </w:pPr>
    </w:p>
    <w:p w:rsidR="000303C9" w:rsidRDefault="000303C9" w:rsidP="000303C9">
      <w:pPr>
        <w:jc w:val="center"/>
        <w:rPr>
          <w:rFonts w:ascii="Arial" w:hAnsi="Arial" w:cs="Arial"/>
          <w:b/>
          <w:sz w:val="22"/>
        </w:rPr>
      </w:pPr>
      <w:r>
        <w:rPr>
          <w:rFonts w:ascii="Arial" w:hAnsi="Arial" w:cs="Arial"/>
          <w:b/>
          <w:sz w:val="22"/>
        </w:rPr>
        <w:t>OBVEZNOSTI NAROČNIKA</w:t>
      </w:r>
    </w:p>
    <w:p w:rsidR="000303C9" w:rsidRDefault="000303C9" w:rsidP="000303C9">
      <w:pPr>
        <w:jc w:val="center"/>
        <w:rPr>
          <w:rFonts w:ascii="Arial" w:hAnsi="Arial" w:cs="Arial"/>
          <w:b/>
          <w:sz w:val="22"/>
        </w:rPr>
      </w:pPr>
    </w:p>
    <w:p w:rsidR="000303C9" w:rsidRDefault="000303C9" w:rsidP="000303C9">
      <w:pPr>
        <w:ind w:left="360"/>
        <w:jc w:val="center"/>
        <w:rPr>
          <w:rFonts w:ascii="Arial" w:hAnsi="Arial" w:cs="Arial"/>
          <w:sz w:val="22"/>
        </w:rPr>
      </w:pPr>
      <w:r>
        <w:rPr>
          <w:rFonts w:ascii="Arial" w:hAnsi="Arial" w:cs="Arial"/>
          <w:sz w:val="22"/>
        </w:rPr>
        <w:t xml:space="preserve">8. </w:t>
      </w:r>
      <w:r w:rsidRPr="00E2756A">
        <w:rPr>
          <w:rFonts w:ascii="Arial" w:hAnsi="Arial" w:cs="Arial"/>
          <w:sz w:val="22"/>
        </w:rPr>
        <w:t>člen</w:t>
      </w:r>
    </w:p>
    <w:p w:rsidR="000303C9" w:rsidRDefault="000303C9" w:rsidP="000303C9">
      <w:pPr>
        <w:jc w:val="both"/>
        <w:rPr>
          <w:rFonts w:ascii="Arial" w:hAnsi="Arial" w:cs="Arial"/>
          <w:sz w:val="22"/>
        </w:rPr>
      </w:pPr>
      <w:r>
        <w:rPr>
          <w:rFonts w:ascii="Arial" w:hAnsi="Arial" w:cs="Arial"/>
          <w:sz w:val="22"/>
        </w:rPr>
        <w:t>Naročnik se zavezuje:</w:t>
      </w:r>
    </w:p>
    <w:p w:rsidR="000303C9" w:rsidRDefault="000303C9" w:rsidP="000303C9">
      <w:pPr>
        <w:pStyle w:val="Odstavekseznama"/>
        <w:numPr>
          <w:ilvl w:val="0"/>
          <w:numId w:val="1"/>
        </w:numPr>
        <w:jc w:val="both"/>
        <w:rPr>
          <w:rFonts w:ascii="Arial" w:hAnsi="Arial" w:cs="Arial"/>
          <w:sz w:val="22"/>
        </w:rPr>
      </w:pPr>
      <w:r>
        <w:rPr>
          <w:rFonts w:ascii="Arial" w:hAnsi="Arial" w:cs="Arial"/>
          <w:sz w:val="22"/>
        </w:rPr>
        <w:t>f</w:t>
      </w:r>
      <w:r w:rsidR="00F84864">
        <w:rPr>
          <w:rFonts w:ascii="Arial" w:hAnsi="Arial" w:cs="Arial"/>
          <w:sz w:val="22"/>
        </w:rPr>
        <w:t>inanciral stroške priprave OPPN</w:t>
      </w:r>
      <w:r>
        <w:rPr>
          <w:rFonts w:ascii="Arial" w:hAnsi="Arial" w:cs="Arial"/>
          <w:sz w:val="22"/>
        </w:rPr>
        <w:t>, kot to določa 3. člen te pogodbe;</w:t>
      </w:r>
    </w:p>
    <w:p w:rsidR="000303C9" w:rsidRDefault="000303C9" w:rsidP="000303C9">
      <w:pPr>
        <w:pStyle w:val="Odstavekseznama"/>
        <w:numPr>
          <w:ilvl w:val="0"/>
          <w:numId w:val="1"/>
        </w:numPr>
        <w:jc w:val="both"/>
        <w:rPr>
          <w:rFonts w:ascii="Arial" w:hAnsi="Arial" w:cs="Arial"/>
          <w:sz w:val="22"/>
        </w:rPr>
      </w:pPr>
      <w:r>
        <w:rPr>
          <w:rFonts w:ascii="Arial" w:hAnsi="Arial" w:cs="Arial"/>
          <w:sz w:val="22"/>
        </w:rPr>
        <w:t>ažurno posredoval zahtevane podatke s strani pripravljavca in izdelovalca v zvezi z načrtovanimi rešitvami, ki</w:t>
      </w:r>
      <w:r w:rsidR="00F84864">
        <w:rPr>
          <w:rFonts w:ascii="Arial" w:hAnsi="Arial" w:cs="Arial"/>
          <w:sz w:val="22"/>
        </w:rPr>
        <w:t xml:space="preserve"> so relevantni za pripravo OPPN</w:t>
      </w:r>
      <w:r>
        <w:rPr>
          <w:rFonts w:ascii="Arial" w:hAnsi="Arial" w:cs="Arial"/>
          <w:sz w:val="22"/>
        </w:rPr>
        <w:t>;</w:t>
      </w:r>
    </w:p>
    <w:p w:rsidR="000303C9" w:rsidRDefault="000303C9" w:rsidP="000303C9">
      <w:pPr>
        <w:pStyle w:val="Odstavekseznama"/>
        <w:numPr>
          <w:ilvl w:val="0"/>
          <w:numId w:val="1"/>
        </w:numPr>
        <w:jc w:val="both"/>
        <w:rPr>
          <w:rFonts w:ascii="Arial" w:hAnsi="Arial" w:cs="Arial"/>
          <w:sz w:val="22"/>
        </w:rPr>
      </w:pPr>
      <w:r>
        <w:rPr>
          <w:rFonts w:ascii="Arial" w:hAnsi="Arial" w:cs="Arial"/>
          <w:sz w:val="22"/>
        </w:rPr>
        <w:t>nudil izdelovalcu vse potrebne informacije v zvezi z nalogo;</w:t>
      </w:r>
    </w:p>
    <w:p w:rsidR="000303C9" w:rsidRDefault="000303C9" w:rsidP="000303C9">
      <w:pPr>
        <w:pStyle w:val="Odstavekseznama"/>
        <w:numPr>
          <w:ilvl w:val="0"/>
          <w:numId w:val="1"/>
        </w:numPr>
        <w:jc w:val="both"/>
        <w:rPr>
          <w:rFonts w:ascii="Arial" w:hAnsi="Arial" w:cs="Arial"/>
          <w:sz w:val="22"/>
        </w:rPr>
      </w:pPr>
      <w:r>
        <w:rPr>
          <w:rFonts w:ascii="Arial" w:hAnsi="Arial" w:cs="Arial"/>
          <w:sz w:val="22"/>
        </w:rPr>
        <w:t>tekoče spremljal in sodeloval pri izvajanju pogodbenih del in potrjeval posamezne faze dokumenta v predpisanih rokih;</w:t>
      </w:r>
    </w:p>
    <w:p w:rsidR="000303C9" w:rsidRDefault="000303C9" w:rsidP="000303C9">
      <w:pPr>
        <w:pStyle w:val="Odstavekseznama"/>
        <w:numPr>
          <w:ilvl w:val="0"/>
          <w:numId w:val="1"/>
        </w:numPr>
        <w:jc w:val="both"/>
        <w:rPr>
          <w:rFonts w:ascii="Arial" w:hAnsi="Arial" w:cs="Arial"/>
          <w:sz w:val="22"/>
        </w:rPr>
      </w:pPr>
      <w:r>
        <w:rPr>
          <w:rFonts w:ascii="Arial" w:hAnsi="Arial" w:cs="Arial"/>
          <w:sz w:val="22"/>
        </w:rPr>
        <w:t>svoje odločitve, ki vplivajo na spremembo izvajanja pogodbenih obveznosti pisno posredoval izdelovalcu in pripravljavcu;</w:t>
      </w:r>
    </w:p>
    <w:p w:rsidR="000303C9" w:rsidRDefault="000303C9" w:rsidP="000303C9">
      <w:pPr>
        <w:pStyle w:val="Odstavekseznama"/>
        <w:numPr>
          <w:ilvl w:val="0"/>
          <w:numId w:val="1"/>
        </w:numPr>
        <w:jc w:val="both"/>
        <w:rPr>
          <w:rFonts w:ascii="Arial" w:hAnsi="Arial" w:cs="Arial"/>
          <w:sz w:val="22"/>
        </w:rPr>
      </w:pPr>
      <w:r>
        <w:rPr>
          <w:rFonts w:ascii="Arial" w:hAnsi="Arial" w:cs="Arial"/>
          <w:sz w:val="22"/>
        </w:rPr>
        <w:t>financiral in izdelovalcu ter pripravljavcu dostavil okoljsko po</w:t>
      </w:r>
      <w:r w:rsidR="00F84864">
        <w:rPr>
          <w:rFonts w:ascii="Arial" w:hAnsi="Arial" w:cs="Arial"/>
          <w:sz w:val="22"/>
        </w:rPr>
        <w:t>ročilo v primeru, da bo za OPPN</w:t>
      </w:r>
      <w:r>
        <w:rPr>
          <w:rFonts w:ascii="Arial" w:hAnsi="Arial" w:cs="Arial"/>
          <w:sz w:val="22"/>
        </w:rPr>
        <w:t xml:space="preserve"> potrebno izvesti postopek CPVO;</w:t>
      </w:r>
    </w:p>
    <w:p w:rsidR="000303C9" w:rsidRDefault="00F84864" w:rsidP="000303C9">
      <w:pPr>
        <w:pStyle w:val="Odstavekseznama"/>
        <w:numPr>
          <w:ilvl w:val="0"/>
          <w:numId w:val="1"/>
        </w:numPr>
        <w:jc w:val="both"/>
        <w:rPr>
          <w:rFonts w:ascii="Arial" w:hAnsi="Arial" w:cs="Arial"/>
          <w:sz w:val="22"/>
        </w:rPr>
      </w:pPr>
      <w:r>
        <w:rPr>
          <w:rFonts w:ascii="Arial" w:hAnsi="Arial" w:cs="Arial"/>
          <w:sz w:val="22"/>
        </w:rPr>
        <w:t>za pripravo in izdelavo OPPN</w:t>
      </w:r>
      <w:r w:rsidR="000303C9">
        <w:rPr>
          <w:rFonts w:ascii="Arial" w:hAnsi="Arial" w:cs="Arial"/>
          <w:sz w:val="22"/>
        </w:rPr>
        <w:t xml:space="preserve"> financiral in zagotovil </w:t>
      </w:r>
      <w:proofErr w:type="spellStart"/>
      <w:r w:rsidR="000303C9">
        <w:rPr>
          <w:rFonts w:ascii="Arial" w:hAnsi="Arial" w:cs="Arial"/>
          <w:sz w:val="22"/>
        </w:rPr>
        <w:t>reamboliran</w:t>
      </w:r>
      <w:proofErr w:type="spellEnd"/>
      <w:r w:rsidR="000303C9">
        <w:rPr>
          <w:rFonts w:ascii="Arial" w:hAnsi="Arial" w:cs="Arial"/>
          <w:sz w:val="22"/>
        </w:rPr>
        <w:t xml:space="preserve"> geodetski načrt območja, ki je predmet sprememb in dopolnitev, z novim certifikatom v skladu s Pravilnikom o geodetskem nač</w:t>
      </w:r>
      <w:r w:rsidR="00E90562">
        <w:rPr>
          <w:rFonts w:ascii="Arial" w:hAnsi="Arial" w:cs="Arial"/>
          <w:sz w:val="22"/>
        </w:rPr>
        <w:t>rtu (Uradni list RS, št. 40/04);</w:t>
      </w:r>
    </w:p>
    <w:p w:rsidR="00E90562" w:rsidRDefault="00E90562" w:rsidP="000303C9">
      <w:pPr>
        <w:pStyle w:val="Odstavekseznama"/>
        <w:numPr>
          <w:ilvl w:val="0"/>
          <w:numId w:val="1"/>
        </w:numPr>
        <w:jc w:val="both"/>
        <w:rPr>
          <w:rFonts w:ascii="Arial" w:hAnsi="Arial" w:cs="Arial"/>
          <w:sz w:val="22"/>
        </w:rPr>
      </w:pPr>
      <w:r>
        <w:rPr>
          <w:rFonts w:ascii="Arial" w:hAnsi="Arial" w:cs="Arial"/>
          <w:sz w:val="22"/>
        </w:rPr>
        <w:t>da bo v času izdelave pogodbenih del sodeloval z izvajalcem z namenom, da se prevzete storitve izvršijo v dogovorjeni vsebini, pravočasno in v obojestransko korist.</w:t>
      </w:r>
    </w:p>
    <w:p w:rsidR="00B80661" w:rsidRDefault="00B80661" w:rsidP="00B80661">
      <w:pPr>
        <w:jc w:val="both"/>
        <w:rPr>
          <w:rFonts w:ascii="Arial" w:hAnsi="Arial" w:cs="Arial"/>
          <w:sz w:val="22"/>
        </w:rPr>
      </w:pPr>
    </w:p>
    <w:p w:rsidR="00415750" w:rsidRDefault="00415750" w:rsidP="000303C9">
      <w:pPr>
        <w:jc w:val="center"/>
        <w:rPr>
          <w:rFonts w:ascii="Arial" w:hAnsi="Arial" w:cs="Arial"/>
          <w:b/>
          <w:sz w:val="22"/>
        </w:rPr>
      </w:pPr>
    </w:p>
    <w:p w:rsidR="00BA4F34" w:rsidRDefault="00BA4F34" w:rsidP="000303C9">
      <w:pPr>
        <w:jc w:val="center"/>
        <w:rPr>
          <w:rFonts w:ascii="Arial" w:hAnsi="Arial" w:cs="Arial"/>
          <w:b/>
          <w:sz w:val="22"/>
        </w:rPr>
      </w:pPr>
    </w:p>
    <w:p w:rsidR="000303C9" w:rsidRDefault="000303C9" w:rsidP="000303C9">
      <w:pPr>
        <w:jc w:val="center"/>
        <w:rPr>
          <w:rFonts w:ascii="Arial" w:hAnsi="Arial" w:cs="Arial"/>
          <w:b/>
          <w:sz w:val="22"/>
        </w:rPr>
      </w:pPr>
      <w:r>
        <w:rPr>
          <w:rFonts w:ascii="Arial" w:hAnsi="Arial" w:cs="Arial"/>
          <w:b/>
          <w:sz w:val="22"/>
        </w:rPr>
        <w:lastRenderedPageBreak/>
        <w:t>OBVEZNOSTI PRIPRAVLJAVCA</w:t>
      </w:r>
    </w:p>
    <w:p w:rsidR="000303C9" w:rsidRDefault="000303C9" w:rsidP="000303C9">
      <w:pPr>
        <w:jc w:val="center"/>
        <w:rPr>
          <w:rFonts w:ascii="Arial" w:hAnsi="Arial" w:cs="Arial"/>
          <w:b/>
          <w:sz w:val="22"/>
        </w:rPr>
      </w:pPr>
    </w:p>
    <w:p w:rsidR="000303C9" w:rsidRDefault="000303C9" w:rsidP="000303C9">
      <w:pPr>
        <w:ind w:left="360"/>
        <w:jc w:val="center"/>
        <w:rPr>
          <w:rFonts w:ascii="Arial" w:hAnsi="Arial" w:cs="Arial"/>
          <w:sz w:val="22"/>
        </w:rPr>
      </w:pPr>
      <w:r>
        <w:rPr>
          <w:rFonts w:ascii="Arial" w:hAnsi="Arial" w:cs="Arial"/>
          <w:sz w:val="22"/>
        </w:rPr>
        <w:t xml:space="preserve">9. </w:t>
      </w:r>
      <w:r w:rsidRPr="00E2756A">
        <w:rPr>
          <w:rFonts w:ascii="Arial" w:hAnsi="Arial" w:cs="Arial"/>
          <w:sz w:val="22"/>
        </w:rPr>
        <w:t>člen</w:t>
      </w:r>
    </w:p>
    <w:p w:rsidR="000303C9" w:rsidRDefault="000303C9" w:rsidP="000303C9">
      <w:pPr>
        <w:jc w:val="both"/>
        <w:rPr>
          <w:rFonts w:ascii="Arial" w:hAnsi="Arial" w:cs="Arial"/>
          <w:sz w:val="22"/>
        </w:rPr>
      </w:pPr>
      <w:r>
        <w:rPr>
          <w:rFonts w:ascii="Arial" w:hAnsi="Arial" w:cs="Arial"/>
          <w:sz w:val="22"/>
        </w:rPr>
        <w:t>Pripravljavec se obvezuje, da bo:</w:t>
      </w:r>
    </w:p>
    <w:p w:rsidR="000303C9" w:rsidRDefault="000303C9" w:rsidP="000303C9">
      <w:pPr>
        <w:pStyle w:val="Odstavekseznama"/>
        <w:numPr>
          <w:ilvl w:val="0"/>
          <w:numId w:val="1"/>
        </w:numPr>
        <w:jc w:val="both"/>
        <w:rPr>
          <w:rFonts w:ascii="Arial" w:hAnsi="Arial" w:cs="Arial"/>
          <w:sz w:val="22"/>
        </w:rPr>
      </w:pPr>
      <w:r>
        <w:rPr>
          <w:rFonts w:ascii="Arial" w:hAnsi="Arial" w:cs="Arial"/>
          <w:sz w:val="22"/>
        </w:rPr>
        <w:t>izdelovalcu posredoval izseke iz hierarhično višjih prostorskih dokumentov občine ter vse druge potrebne strokovne dokumente in gradiva, potrebna za kvalitetno izvedbo pogodbenih obveznosti;</w:t>
      </w:r>
    </w:p>
    <w:p w:rsidR="000303C9" w:rsidRDefault="000303C9" w:rsidP="000303C9">
      <w:pPr>
        <w:pStyle w:val="Odstavekseznama"/>
        <w:numPr>
          <w:ilvl w:val="0"/>
          <w:numId w:val="1"/>
        </w:numPr>
        <w:jc w:val="both"/>
        <w:rPr>
          <w:rFonts w:ascii="Arial" w:hAnsi="Arial" w:cs="Arial"/>
          <w:sz w:val="22"/>
        </w:rPr>
      </w:pPr>
      <w:r>
        <w:rPr>
          <w:rFonts w:ascii="Arial" w:hAnsi="Arial" w:cs="Arial"/>
          <w:sz w:val="22"/>
        </w:rPr>
        <w:t>posamezne faze izdelane dokumentacije iz 2. člena te pogodbe v rokih, ki so določeni v 5. členu te pogodbe, strokovno in pravno pregledal ter naročniku in izdelovalcu obvestil o rezultatih pregleda (v primeru ugotovljenih pomanjkljivosti zahteval dopolnitve);</w:t>
      </w:r>
    </w:p>
    <w:p w:rsidR="000303C9" w:rsidRDefault="000303C9" w:rsidP="000303C9">
      <w:pPr>
        <w:pStyle w:val="Odstavekseznama"/>
        <w:numPr>
          <w:ilvl w:val="0"/>
          <w:numId w:val="1"/>
        </w:numPr>
        <w:jc w:val="both"/>
        <w:rPr>
          <w:rFonts w:ascii="Arial" w:hAnsi="Arial" w:cs="Arial"/>
          <w:sz w:val="22"/>
        </w:rPr>
      </w:pPr>
      <w:r>
        <w:rPr>
          <w:rFonts w:ascii="Arial" w:hAnsi="Arial" w:cs="Arial"/>
          <w:sz w:val="22"/>
        </w:rPr>
        <w:t>vodil aktivnosti usklajevanja z nosilci urejanja prostora ob sodelovanju izdelovalca in naročnika;</w:t>
      </w:r>
    </w:p>
    <w:p w:rsidR="000303C9" w:rsidRDefault="000303C9" w:rsidP="000303C9">
      <w:pPr>
        <w:pStyle w:val="Odstavekseznama"/>
        <w:numPr>
          <w:ilvl w:val="0"/>
          <w:numId w:val="1"/>
        </w:numPr>
        <w:jc w:val="both"/>
        <w:rPr>
          <w:rFonts w:ascii="Arial" w:hAnsi="Arial" w:cs="Arial"/>
          <w:sz w:val="22"/>
        </w:rPr>
      </w:pPr>
      <w:r>
        <w:rPr>
          <w:rFonts w:ascii="Arial" w:hAnsi="Arial" w:cs="Arial"/>
          <w:sz w:val="22"/>
        </w:rPr>
        <w:t>vodil vs</w:t>
      </w:r>
      <w:r w:rsidR="00F84864">
        <w:rPr>
          <w:rFonts w:ascii="Arial" w:hAnsi="Arial" w:cs="Arial"/>
          <w:sz w:val="22"/>
        </w:rPr>
        <w:t>e postopke pri sprejemanju OPPN</w:t>
      </w:r>
      <w:r>
        <w:rPr>
          <w:rFonts w:ascii="Arial" w:hAnsi="Arial" w:cs="Arial"/>
          <w:sz w:val="22"/>
        </w:rPr>
        <w:t xml:space="preserve"> na občinskem svetu;</w:t>
      </w:r>
    </w:p>
    <w:p w:rsidR="000303C9" w:rsidRPr="000303C9" w:rsidRDefault="000303C9" w:rsidP="000303C9">
      <w:pPr>
        <w:pStyle w:val="Odstavekseznama"/>
        <w:numPr>
          <w:ilvl w:val="0"/>
          <w:numId w:val="1"/>
        </w:numPr>
        <w:jc w:val="both"/>
        <w:rPr>
          <w:rFonts w:ascii="Arial" w:hAnsi="Arial" w:cs="Arial"/>
          <w:sz w:val="22"/>
        </w:rPr>
      </w:pPr>
      <w:r>
        <w:rPr>
          <w:rFonts w:ascii="Arial" w:hAnsi="Arial" w:cs="Arial"/>
          <w:sz w:val="22"/>
        </w:rPr>
        <w:t>arhiviral najmanj tri izvode končnega dokumenta, ki mu jih je dolžan dostaviti izdelovalec.</w:t>
      </w:r>
    </w:p>
    <w:p w:rsidR="0022687D" w:rsidRDefault="0022687D" w:rsidP="00886976">
      <w:pPr>
        <w:pStyle w:val="Golobesedilo"/>
        <w:jc w:val="center"/>
        <w:rPr>
          <w:rFonts w:ascii="Arial" w:hAnsi="Arial" w:cs="Arial"/>
          <w:b/>
          <w:sz w:val="22"/>
        </w:rPr>
      </w:pPr>
    </w:p>
    <w:p w:rsidR="0022687D" w:rsidRDefault="0022687D" w:rsidP="00886976">
      <w:pPr>
        <w:pStyle w:val="Golobesedilo"/>
        <w:jc w:val="center"/>
        <w:rPr>
          <w:rFonts w:ascii="Arial" w:hAnsi="Arial" w:cs="Arial"/>
          <w:b/>
          <w:sz w:val="22"/>
        </w:rPr>
      </w:pPr>
    </w:p>
    <w:p w:rsidR="00886976" w:rsidRDefault="000303C9" w:rsidP="000303C9">
      <w:pPr>
        <w:pStyle w:val="Golobesedilo"/>
        <w:jc w:val="center"/>
        <w:rPr>
          <w:rFonts w:ascii="Arial" w:hAnsi="Arial" w:cs="Arial"/>
          <w:b/>
          <w:sz w:val="22"/>
        </w:rPr>
      </w:pPr>
      <w:r>
        <w:rPr>
          <w:rFonts w:ascii="Arial" w:hAnsi="Arial" w:cs="Arial"/>
          <w:b/>
          <w:sz w:val="22"/>
        </w:rPr>
        <w:t>DODATNA DELA</w:t>
      </w:r>
    </w:p>
    <w:p w:rsidR="00886976" w:rsidRDefault="00886976" w:rsidP="00886976">
      <w:pPr>
        <w:pStyle w:val="Golobesedilo"/>
        <w:jc w:val="center"/>
        <w:rPr>
          <w:rFonts w:ascii="Arial" w:hAnsi="Arial" w:cs="Arial"/>
          <w:b/>
          <w:sz w:val="22"/>
        </w:rPr>
      </w:pPr>
    </w:p>
    <w:p w:rsidR="00886976" w:rsidRPr="004D0462" w:rsidRDefault="000303C9" w:rsidP="000303C9">
      <w:pPr>
        <w:pStyle w:val="Golobesedilo"/>
        <w:ind w:left="360"/>
        <w:jc w:val="center"/>
        <w:rPr>
          <w:rFonts w:ascii="Arial" w:hAnsi="Arial" w:cs="Arial"/>
          <w:sz w:val="22"/>
        </w:rPr>
      </w:pPr>
      <w:r>
        <w:rPr>
          <w:rFonts w:ascii="Arial" w:hAnsi="Arial" w:cs="Arial"/>
          <w:sz w:val="22"/>
        </w:rPr>
        <w:t xml:space="preserve">10. </w:t>
      </w:r>
      <w:r w:rsidR="00886976" w:rsidRPr="004D0462">
        <w:rPr>
          <w:rFonts w:ascii="Arial" w:hAnsi="Arial" w:cs="Arial"/>
          <w:sz w:val="22"/>
        </w:rPr>
        <w:t>člen</w:t>
      </w:r>
    </w:p>
    <w:p w:rsidR="00886976" w:rsidRDefault="000303C9" w:rsidP="00536F73">
      <w:pPr>
        <w:jc w:val="both"/>
        <w:rPr>
          <w:rFonts w:ascii="Arial" w:hAnsi="Arial" w:cs="Arial"/>
          <w:sz w:val="22"/>
        </w:rPr>
      </w:pPr>
      <w:r>
        <w:rPr>
          <w:rFonts w:ascii="Arial" w:hAnsi="Arial" w:cs="Arial"/>
          <w:sz w:val="22"/>
        </w:rPr>
        <w:t>Vse spremembe obsega del ali vsebine projekta se dogovorijo z aneksom k tej pogodbi.</w:t>
      </w:r>
    </w:p>
    <w:p w:rsidR="000303C9" w:rsidRDefault="000303C9" w:rsidP="00536F73">
      <w:pPr>
        <w:jc w:val="both"/>
        <w:rPr>
          <w:rFonts w:ascii="Arial" w:hAnsi="Arial" w:cs="Arial"/>
          <w:sz w:val="22"/>
        </w:rPr>
      </w:pPr>
    </w:p>
    <w:p w:rsidR="000303C9" w:rsidRDefault="000303C9" w:rsidP="000303C9">
      <w:pPr>
        <w:rPr>
          <w:rFonts w:ascii="Arial" w:hAnsi="Arial" w:cs="Arial"/>
          <w:sz w:val="22"/>
        </w:rPr>
      </w:pPr>
    </w:p>
    <w:p w:rsidR="000303C9" w:rsidRDefault="000303C9" w:rsidP="000303C9">
      <w:pPr>
        <w:jc w:val="center"/>
        <w:rPr>
          <w:rFonts w:ascii="Arial" w:hAnsi="Arial" w:cs="Arial"/>
          <w:b/>
          <w:sz w:val="22"/>
        </w:rPr>
      </w:pPr>
      <w:r>
        <w:rPr>
          <w:rFonts w:ascii="Arial" w:hAnsi="Arial" w:cs="Arial"/>
          <w:b/>
          <w:sz w:val="22"/>
        </w:rPr>
        <w:t>PREDSTAVNIKI POGODBENIH STRANK</w:t>
      </w:r>
    </w:p>
    <w:p w:rsidR="000303C9" w:rsidRDefault="000303C9" w:rsidP="000303C9">
      <w:pPr>
        <w:jc w:val="center"/>
        <w:rPr>
          <w:rFonts w:ascii="Arial" w:hAnsi="Arial" w:cs="Arial"/>
          <w:b/>
          <w:sz w:val="22"/>
        </w:rPr>
      </w:pPr>
    </w:p>
    <w:p w:rsidR="000303C9" w:rsidRDefault="000303C9" w:rsidP="000303C9">
      <w:pPr>
        <w:ind w:left="360"/>
        <w:jc w:val="center"/>
        <w:rPr>
          <w:rFonts w:ascii="Arial" w:hAnsi="Arial" w:cs="Arial"/>
          <w:sz w:val="22"/>
        </w:rPr>
      </w:pPr>
      <w:r>
        <w:rPr>
          <w:rFonts w:ascii="Arial" w:hAnsi="Arial" w:cs="Arial"/>
          <w:sz w:val="22"/>
        </w:rPr>
        <w:t xml:space="preserve">11. </w:t>
      </w:r>
      <w:r w:rsidRPr="00E2756A">
        <w:rPr>
          <w:rFonts w:ascii="Arial" w:hAnsi="Arial" w:cs="Arial"/>
          <w:sz w:val="22"/>
        </w:rPr>
        <w:t>člen</w:t>
      </w:r>
    </w:p>
    <w:p w:rsidR="000303C9" w:rsidRDefault="000303C9" w:rsidP="000303C9">
      <w:pPr>
        <w:jc w:val="both"/>
        <w:rPr>
          <w:rFonts w:ascii="Arial" w:hAnsi="Arial" w:cs="Arial"/>
          <w:sz w:val="22"/>
        </w:rPr>
      </w:pPr>
      <w:r>
        <w:rPr>
          <w:rFonts w:ascii="Arial" w:hAnsi="Arial" w:cs="Arial"/>
          <w:sz w:val="22"/>
        </w:rPr>
        <w:t>Kot predstavniki</w:t>
      </w:r>
      <w:r w:rsidR="005B0DB7">
        <w:rPr>
          <w:rFonts w:ascii="Arial" w:hAnsi="Arial" w:cs="Arial"/>
          <w:sz w:val="22"/>
        </w:rPr>
        <w:t xml:space="preserve"> pogodbenih strank pri reševanju strokovnih in drugih vprašanj v zvezi s to pogodbo so določeni:</w:t>
      </w:r>
    </w:p>
    <w:p w:rsidR="005B0DB7" w:rsidRDefault="005B0DB7" w:rsidP="005B0DB7">
      <w:pPr>
        <w:pStyle w:val="Odstavekseznama"/>
        <w:numPr>
          <w:ilvl w:val="0"/>
          <w:numId w:val="1"/>
        </w:numPr>
        <w:jc w:val="both"/>
        <w:rPr>
          <w:rFonts w:ascii="Arial" w:hAnsi="Arial" w:cs="Arial"/>
          <w:sz w:val="22"/>
        </w:rPr>
      </w:pPr>
      <w:r>
        <w:rPr>
          <w:rFonts w:ascii="Arial" w:hAnsi="Arial" w:cs="Arial"/>
          <w:sz w:val="22"/>
        </w:rPr>
        <w:t>za pripravljavca: mag. Branka Gradišnik, univ. dipl. inž. arh.</w:t>
      </w:r>
    </w:p>
    <w:p w:rsidR="005B0DB7" w:rsidRDefault="00F84864" w:rsidP="005B0DB7">
      <w:pPr>
        <w:pStyle w:val="Odstavekseznama"/>
        <w:numPr>
          <w:ilvl w:val="0"/>
          <w:numId w:val="1"/>
        </w:numPr>
        <w:jc w:val="both"/>
        <w:rPr>
          <w:rFonts w:ascii="Arial" w:hAnsi="Arial" w:cs="Arial"/>
          <w:sz w:val="22"/>
        </w:rPr>
      </w:pPr>
      <w:r>
        <w:rPr>
          <w:rFonts w:ascii="Arial" w:hAnsi="Arial" w:cs="Arial"/>
          <w:sz w:val="22"/>
        </w:rPr>
        <w:t xml:space="preserve">za naročnika: </w:t>
      </w:r>
      <w:r w:rsidR="0007429E">
        <w:rPr>
          <w:rFonts w:ascii="Arial" w:hAnsi="Arial" w:cs="Arial"/>
          <w:sz w:val="22"/>
        </w:rPr>
        <w:t>Milan Žvan</w:t>
      </w:r>
    </w:p>
    <w:p w:rsidR="0007429E" w:rsidRPr="00E90562" w:rsidRDefault="005B0DB7" w:rsidP="0007429E">
      <w:pPr>
        <w:jc w:val="both"/>
        <w:rPr>
          <w:rFonts w:ascii="Arial" w:hAnsi="Arial" w:cs="Arial"/>
          <w:sz w:val="22"/>
        </w:rPr>
      </w:pPr>
      <w:r>
        <w:rPr>
          <w:rFonts w:ascii="Arial" w:hAnsi="Arial" w:cs="Arial"/>
          <w:sz w:val="22"/>
        </w:rPr>
        <w:t>za izdeloval</w:t>
      </w:r>
      <w:r w:rsidR="00F84864">
        <w:rPr>
          <w:rFonts w:ascii="Arial" w:hAnsi="Arial" w:cs="Arial"/>
          <w:sz w:val="22"/>
        </w:rPr>
        <w:t xml:space="preserve">ca: </w:t>
      </w:r>
      <w:r w:rsidR="0007429E">
        <w:rPr>
          <w:rFonts w:ascii="Arial" w:hAnsi="Arial" w:cs="Arial"/>
          <w:sz w:val="22"/>
        </w:rPr>
        <w:t>Mojca Kraševac,</w:t>
      </w:r>
      <w:r w:rsidR="0007429E" w:rsidRPr="0007429E">
        <w:rPr>
          <w:rFonts w:ascii="Arial" w:hAnsi="Arial" w:cs="Arial"/>
          <w:sz w:val="22"/>
        </w:rPr>
        <w:t xml:space="preserve"> </w:t>
      </w:r>
      <w:r w:rsidR="0007429E">
        <w:rPr>
          <w:rFonts w:ascii="Arial" w:hAnsi="Arial" w:cs="Arial"/>
          <w:sz w:val="22"/>
        </w:rPr>
        <w:t>univ. dipl. inž. arh.</w:t>
      </w:r>
    </w:p>
    <w:p w:rsidR="00E90562" w:rsidRDefault="00E90562" w:rsidP="00E90562">
      <w:pPr>
        <w:jc w:val="both"/>
        <w:rPr>
          <w:rFonts w:ascii="Arial" w:hAnsi="Arial" w:cs="Arial"/>
          <w:sz w:val="22"/>
        </w:rPr>
      </w:pPr>
    </w:p>
    <w:p w:rsidR="00E90562" w:rsidRPr="00E90562" w:rsidRDefault="00E90562" w:rsidP="00E90562">
      <w:pPr>
        <w:jc w:val="both"/>
        <w:rPr>
          <w:rFonts w:ascii="Arial" w:hAnsi="Arial" w:cs="Arial"/>
          <w:sz w:val="22"/>
        </w:rPr>
      </w:pPr>
      <w:r>
        <w:rPr>
          <w:rFonts w:ascii="Arial" w:hAnsi="Arial" w:cs="Arial"/>
          <w:sz w:val="22"/>
        </w:rPr>
        <w:t>Skrbnik pogodbe pri pripravljavcu je mag. Branka GRADIŠNIK, univ. dipl. inž. arh.</w:t>
      </w:r>
    </w:p>
    <w:p w:rsidR="000303C9" w:rsidRPr="00E93BF4" w:rsidRDefault="000303C9" w:rsidP="00536F73">
      <w:pPr>
        <w:jc w:val="both"/>
        <w:rPr>
          <w:rFonts w:ascii="Arial" w:hAnsi="Arial" w:cs="Arial"/>
          <w:sz w:val="22"/>
        </w:rPr>
      </w:pPr>
    </w:p>
    <w:p w:rsidR="005B0DB7" w:rsidRDefault="005B0DB7" w:rsidP="005B0DB7">
      <w:pPr>
        <w:rPr>
          <w:rFonts w:ascii="Arial" w:hAnsi="Arial" w:cs="Arial"/>
          <w:sz w:val="22"/>
        </w:rPr>
      </w:pPr>
    </w:p>
    <w:p w:rsidR="005B0DB7" w:rsidRDefault="00E90562" w:rsidP="005B0DB7">
      <w:pPr>
        <w:jc w:val="center"/>
        <w:rPr>
          <w:rFonts w:ascii="Arial" w:hAnsi="Arial" w:cs="Arial"/>
          <w:b/>
          <w:sz w:val="22"/>
        </w:rPr>
      </w:pPr>
      <w:r>
        <w:rPr>
          <w:rFonts w:ascii="Arial" w:hAnsi="Arial" w:cs="Arial"/>
          <w:b/>
          <w:sz w:val="22"/>
        </w:rPr>
        <w:t>SPREMEMBE IN RAZVELJAVITEV POGODBE</w:t>
      </w:r>
    </w:p>
    <w:p w:rsidR="005B0DB7" w:rsidRDefault="005B0DB7" w:rsidP="005B0DB7">
      <w:pPr>
        <w:jc w:val="center"/>
        <w:rPr>
          <w:rFonts w:ascii="Arial" w:hAnsi="Arial" w:cs="Arial"/>
          <w:b/>
          <w:sz w:val="22"/>
        </w:rPr>
      </w:pPr>
    </w:p>
    <w:p w:rsidR="005B0DB7" w:rsidRDefault="005B0DB7" w:rsidP="005B0DB7">
      <w:pPr>
        <w:ind w:left="360"/>
        <w:jc w:val="center"/>
        <w:rPr>
          <w:rFonts w:ascii="Arial" w:hAnsi="Arial" w:cs="Arial"/>
          <w:sz w:val="22"/>
        </w:rPr>
      </w:pPr>
      <w:r>
        <w:rPr>
          <w:rFonts w:ascii="Arial" w:hAnsi="Arial" w:cs="Arial"/>
          <w:sz w:val="22"/>
        </w:rPr>
        <w:t xml:space="preserve">12. </w:t>
      </w:r>
      <w:r w:rsidRPr="00E2756A">
        <w:rPr>
          <w:rFonts w:ascii="Arial" w:hAnsi="Arial" w:cs="Arial"/>
          <w:sz w:val="22"/>
        </w:rPr>
        <w:t>člen</w:t>
      </w:r>
    </w:p>
    <w:p w:rsidR="005B0DB7" w:rsidRDefault="00167FC8" w:rsidP="00886976">
      <w:pPr>
        <w:jc w:val="both"/>
        <w:rPr>
          <w:rFonts w:ascii="Arial" w:hAnsi="Arial" w:cs="Arial"/>
          <w:sz w:val="22"/>
        </w:rPr>
      </w:pPr>
      <w:r>
        <w:rPr>
          <w:rFonts w:ascii="Arial" w:hAnsi="Arial" w:cs="Arial"/>
          <w:sz w:val="22"/>
        </w:rPr>
        <w:t>(1) I</w:t>
      </w:r>
      <w:r w:rsidR="005B0DB7">
        <w:rPr>
          <w:rFonts w:ascii="Arial" w:hAnsi="Arial" w:cs="Arial"/>
          <w:sz w:val="22"/>
        </w:rPr>
        <w:t>zdelovalec ima pravico odstopiti od te pogodbe v primeru, če naročnik ali pripravljavec ne izpolnita obveznosti po tej pogodbi, vendar ne prej, dokler ni naročnika ali pripravljavca opomnil na kršitev pogo</w:t>
      </w:r>
      <w:r w:rsidR="00E90562">
        <w:rPr>
          <w:rFonts w:ascii="Arial" w:hAnsi="Arial" w:cs="Arial"/>
          <w:sz w:val="22"/>
        </w:rPr>
        <w:t>dbe in jima dal primeren rok, ki</w:t>
      </w:r>
      <w:r w:rsidR="005B0DB7">
        <w:rPr>
          <w:rFonts w:ascii="Arial" w:hAnsi="Arial" w:cs="Arial"/>
          <w:sz w:val="22"/>
        </w:rPr>
        <w:t xml:space="preserve"> ne sme biti krajši od 5 delovnih dni, da kršitev odpravita. Če naročnik ali pripravljavec kršitve ne odpravita oziroma s kršitvijo pogodbe ne prenehata, lahko izdelovalec odstopi od pogodbe brez odpovednega roka. Izdelovalec je v tem primeru upravičen do plačila dejansko opravljenega dela in dejansko nastalih stroškov.</w:t>
      </w:r>
    </w:p>
    <w:p w:rsidR="005B0DB7" w:rsidRDefault="005B0DB7" w:rsidP="00886976">
      <w:pPr>
        <w:jc w:val="both"/>
        <w:rPr>
          <w:rFonts w:ascii="Arial" w:hAnsi="Arial" w:cs="Arial"/>
          <w:sz w:val="22"/>
        </w:rPr>
      </w:pPr>
    </w:p>
    <w:p w:rsidR="005B0DB7" w:rsidRDefault="00167FC8" w:rsidP="00886976">
      <w:pPr>
        <w:jc w:val="both"/>
        <w:rPr>
          <w:rFonts w:ascii="Arial" w:hAnsi="Arial" w:cs="Arial"/>
          <w:sz w:val="22"/>
        </w:rPr>
      </w:pPr>
      <w:r>
        <w:rPr>
          <w:rFonts w:ascii="Arial" w:hAnsi="Arial" w:cs="Arial"/>
          <w:sz w:val="22"/>
        </w:rPr>
        <w:t>(2) N</w:t>
      </w:r>
      <w:r w:rsidR="00F84864">
        <w:rPr>
          <w:rFonts w:ascii="Arial" w:hAnsi="Arial" w:cs="Arial"/>
          <w:sz w:val="22"/>
        </w:rPr>
        <w:t>aročnik ima pravico takoj</w:t>
      </w:r>
      <w:r w:rsidR="00A10726">
        <w:rPr>
          <w:rFonts w:ascii="Arial" w:hAnsi="Arial" w:cs="Arial"/>
          <w:sz w:val="22"/>
        </w:rPr>
        <w:t>,</w:t>
      </w:r>
      <w:r w:rsidR="005B0DB7">
        <w:rPr>
          <w:rFonts w:ascii="Arial" w:hAnsi="Arial" w:cs="Arial"/>
          <w:sz w:val="22"/>
        </w:rPr>
        <w:t xml:space="preserve"> brez odpovednega roka</w:t>
      </w:r>
      <w:r w:rsidR="00A10726">
        <w:rPr>
          <w:rFonts w:ascii="Arial" w:hAnsi="Arial" w:cs="Arial"/>
          <w:sz w:val="22"/>
        </w:rPr>
        <w:t>,</w:t>
      </w:r>
      <w:r w:rsidR="005B0DB7">
        <w:rPr>
          <w:rFonts w:ascii="Arial" w:hAnsi="Arial" w:cs="Arial"/>
          <w:sz w:val="22"/>
        </w:rPr>
        <w:t xml:space="preserve"> odstopiti od te pogodbe v primeru, če izdelovalec po lastni krivdi zaostaja z napredovanjem del za več kot 30 dni. Naročnik ima pravico odstopiti od te pogodbe tudi v primeru, če izdelovalec ali pripravljavec kršita določila te pogodbe, vendar ne prej, dokler ju ni opomnil na kršitev pogodbe in jima dal primeren rok, ki ne sme biti krajši od 5 delovnih dni, da kršitev odpravita. V tem primeru prenehanja veljavnosti te pogodbe naročnik plača izdelovalcu in pripravljavcu za do datuma odstopa od pogodbe izvršena dela in uporabljen material, istočasno pa ima pravico zahtevati plačilo za storjeno škodo in neizpolnjevanje pogodbenih obveznosti.</w:t>
      </w:r>
    </w:p>
    <w:p w:rsidR="00167FC8" w:rsidRDefault="00167FC8" w:rsidP="00886976">
      <w:pPr>
        <w:jc w:val="both"/>
        <w:rPr>
          <w:rFonts w:ascii="Arial" w:hAnsi="Arial" w:cs="Arial"/>
          <w:sz w:val="22"/>
        </w:rPr>
      </w:pPr>
    </w:p>
    <w:p w:rsidR="005B0DB7" w:rsidRDefault="00167FC8" w:rsidP="00886976">
      <w:pPr>
        <w:jc w:val="both"/>
        <w:rPr>
          <w:rFonts w:ascii="Arial" w:hAnsi="Arial" w:cs="Arial"/>
          <w:sz w:val="22"/>
        </w:rPr>
      </w:pPr>
      <w:r>
        <w:rPr>
          <w:rFonts w:ascii="Arial" w:hAnsi="Arial" w:cs="Arial"/>
          <w:sz w:val="22"/>
        </w:rPr>
        <w:lastRenderedPageBreak/>
        <w:t>(3) P</w:t>
      </w:r>
      <w:r w:rsidR="005B0DB7">
        <w:rPr>
          <w:rFonts w:ascii="Arial" w:hAnsi="Arial" w:cs="Arial"/>
          <w:sz w:val="22"/>
        </w:rPr>
        <w:t>ripravljavec ima pravico odstopiti od te pogodbe brez odpovednega roka v primeru, da kljub pisnemu pozivu pripravljavca k oddaji gradiv naročnik le teh ne odda v dodatnem roku, ki ga določi pripravljavec.</w:t>
      </w:r>
    </w:p>
    <w:p w:rsidR="005B0DB7" w:rsidRDefault="005B0DB7" w:rsidP="00886976">
      <w:pPr>
        <w:jc w:val="both"/>
        <w:rPr>
          <w:rFonts w:ascii="Arial" w:hAnsi="Arial" w:cs="Arial"/>
          <w:sz w:val="22"/>
        </w:rPr>
      </w:pPr>
      <w:r>
        <w:rPr>
          <w:rFonts w:ascii="Arial" w:hAnsi="Arial" w:cs="Arial"/>
          <w:sz w:val="22"/>
        </w:rPr>
        <w:t>(4) Ta pogodba se lahko vsak čas razveljavi tudi s pisnim sporazumom pogodbenih strank, v katerem slednje uredijo vsa odprta vprašanja, nastala zaradi razveljavitve pogodbe.</w:t>
      </w:r>
    </w:p>
    <w:p w:rsidR="005B0DB7" w:rsidRDefault="005B0DB7" w:rsidP="00886976">
      <w:pPr>
        <w:jc w:val="both"/>
        <w:rPr>
          <w:rFonts w:ascii="Arial" w:hAnsi="Arial" w:cs="Arial"/>
          <w:sz w:val="22"/>
        </w:rPr>
      </w:pPr>
    </w:p>
    <w:p w:rsidR="005B0DB7" w:rsidRDefault="005B0DB7" w:rsidP="00886976">
      <w:pPr>
        <w:jc w:val="both"/>
        <w:rPr>
          <w:rFonts w:ascii="Arial" w:hAnsi="Arial" w:cs="Arial"/>
          <w:sz w:val="22"/>
        </w:rPr>
      </w:pPr>
      <w:r>
        <w:rPr>
          <w:rFonts w:ascii="Arial" w:hAnsi="Arial" w:cs="Arial"/>
          <w:sz w:val="22"/>
        </w:rPr>
        <w:t>(5) Ta pogodba se lahko spremeni na predlog kate</w:t>
      </w:r>
      <w:r w:rsidR="00F02C7C">
        <w:rPr>
          <w:rFonts w:ascii="Arial" w:hAnsi="Arial" w:cs="Arial"/>
          <w:sz w:val="22"/>
        </w:rPr>
        <w:t>re</w:t>
      </w:r>
      <w:r>
        <w:rPr>
          <w:rFonts w:ascii="Arial" w:hAnsi="Arial" w:cs="Arial"/>
          <w:sz w:val="22"/>
        </w:rPr>
        <w:t>koli pogodbene stranke s sklenitvijo aneksa k tej pogodbi.</w:t>
      </w:r>
    </w:p>
    <w:p w:rsidR="005B0DB7" w:rsidRDefault="005B0DB7" w:rsidP="005B0DB7">
      <w:pPr>
        <w:rPr>
          <w:rFonts w:ascii="Arial" w:hAnsi="Arial" w:cs="Arial"/>
          <w:sz w:val="22"/>
        </w:rPr>
      </w:pPr>
    </w:p>
    <w:p w:rsidR="005B0DB7" w:rsidRDefault="005B0DB7" w:rsidP="005B0DB7">
      <w:pPr>
        <w:jc w:val="center"/>
        <w:rPr>
          <w:rFonts w:ascii="Arial" w:hAnsi="Arial" w:cs="Arial"/>
          <w:b/>
          <w:sz w:val="22"/>
        </w:rPr>
      </w:pPr>
      <w:r>
        <w:rPr>
          <w:rFonts w:ascii="Arial" w:hAnsi="Arial" w:cs="Arial"/>
          <w:b/>
          <w:sz w:val="22"/>
        </w:rPr>
        <w:t>KONČNE DOLOČBE</w:t>
      </w:r>
    </w:p>
    <w:p w:rsidR="005B0DB7" w:rsidRDefault="005B0DB7" w:rsidP="005B0DB7">
      <w:pPr>
        <w:jc w:val="center"/>
        <w:rPr>
          <w:rFonts w:ascii="Arial" w:hAnsi="Arial" w:cs="Arial"/>
          <w:b/>
          <w:sz w:val="22"/>
        </w:rPr>
      </w:pPr>
    </w:p>
    <w:p w:rsidR="005B0DB7" w:rsidRDefault="005B0DB7" w:rsidP="00167FC8">
      <w:pPr>
        <w:jc w:val="center"/>
        <w:rPr>
          <w:rFonts w:ascii="Arial" w:hAnsi="Arial" w:cs="Arial"/>
          <w:sz w:val="22"/>
        </w:rPr>
      </w:pPr>
      <w:r>
        <w:rPr>
          <w:rFonts w:ascii="Arial" w:hAnsi="Arial" w:cs="Arial"/>
          <w:sz w:val="22"/>
        </w:rPr>
        <w:t xml:space="preserve">13. </w:t>
      </w:r>
      <w:r w:rsidRPr="00E2756A">
        <w:rPr>
          <w:rFonts w:ascii="Arial" w:hAnsi="Arial" w:cs="Arial"/>
          <w:sz w:val="22"/>
        </w:rPr>
        <w:t>člen</w:t>
      </w:r>
    </w:p>
    <w:p w:rsidR="005B0DB7" w:rsidRDefault="005B0DB7" w:rsidP="005B0DB7">
      <w:pPr>
        <w:jc w:val="both"/>
        <w:rPr>
          <w:rFonts w:ascii="Arial" w:hAnsi="Arial" w:cs="Arial"/>
          <w:sz w:val="22"/>
        </w:rPr>
      </w:pPr>
      <w:r>
        <w:rPr>
          <w:rFonts w:ascii="Arial" w:hAnsi="Arial" w:cs="Arial"/>
          <w:sz w:val="22"/>
        </w:rPr>
        <w:t>Po zaključki pogodbenega dela in izpolnitvi pogodbenih obveznosti vseh pogodbenih strank preidejo materialne avtorske pravice na pripravljavca, kar pomeni, da se s podpisom te pogodbe naročnik in izdelovalec strinjata, da lahko pripravljavec digitalne in analogne podatke uporabi kot strokovno podlago v primeru kasnejših sprememb in dopolnitev prostorskega akta oziroma pri pripravi drugih strokovnih podlag ter jih preda izdelovalcu tovrstnih gradiv.</w:t>
      </w:r>
    </w:p>
    <w:p w:rsidR="005B0DB7" w:rsidRDefault="005B0DB7" w:rsidP="005B0DB7">
      <w:pPr>
        <w:jc w:val="both"/>
        <w:rPr>
          <w:rFonts w:ascii="Arial" w:hAnsi="Arial" w:cs="Arial"/>
          <w:sz w:val="22"/>
        </w:rPr>
      </w:pPr>
    </w:p>
    <w:p w:rsidR="005B0DB7" w:rsidRDefault="005B0DB7" w:rsidP="005B0DB7">
      <w:pPr>
        <w:jc w:val="center"/>
        <w:rPr>
          <w:rFonts w:ascii="Arial" w:hAnsi="Arial" w:cs="Arial"/>
          <w:sz w:val="22"/>
        </w:rPr>
      </w:pPr>
      <w:r>
        <w:rPr>
          <w:rFonts w:ascii="Arial" w:hAnsi="Arial" w:cs="Arial"/>
          <w:sz w:val="22"/>
        </w:rPr>
        <w:t>14. člen</w:t>
      </w:r>
    </w:p>
    <w:p w:rsidR="005B0DB7" w:rsidRDefault="005B0DB7" w:rsidP="005B0DB7">
      <w:pPr>
        <w:jc w:val="both"/>
        <w:rPr>
          <w:rFonts w:ascii="Arial" w:hAnsi="Arial" w:cs="Arial"/>
          <w:sz w:val="22"/>
        </w:rPr>
      </w:pPr>
      <w:r>
        <w:rPr>
          <w:rFonts w:ascii="Arial" w:hAnsi="Arial" w:cs="Arial"/>
          <w:sz w:val="22"/>
        </w:rPr>
        <w:t>Določila te pogodbe so nična, v kolikor se ugotovi, da je pri pogodbi kdo v imenu ali na račun druge pogodbene stranke predstavniku ali posredniku organa ali organizacije iz javnega sektorja obljubil, ponudil ali dal kakšno nedovoljeno korist za: pridobitev posla, sklenitev posla pod ugodnejšimi pogoji ali za opustitev dolžnega nadzora nad izvajanjem pogodbenih obvez</w:t>
      </w:r>
      <w:r w:rsidR="00F02C7C">
        <w:rPr>
          <w:rFonts w:ascii="Arial" w:hAnsi="Arial" w:cs="Arial"/>
          <w:sz w:val="22"/>
        </w:rPr>
        <w:t>nosti ali drugo ravnanje ali opu</w:t>
      </w:r>
      <w:r>
        <w:rPr>
          <w:rFonts w:ascii="Arial" w:hAnsi="Arial" w:cs="Arial"/>
          <w:sz w:val="22"/>
        </w:rPr>
        <w:t>stitev, s katerim je organ ali organizaciji iz javnega sektorja povzročena škoda ali omogočena pridobitev nedovoljene koristi predstavniku organa, posredniku organa ali organizacije iz javnega sektorja, drugi pogodbeni stranki ali njenemu predstavniku, zastopniku ali posredniku.</w:t>
      </w:r>
    </w:p>
    <w:p w:rsidR="00886976" w:rsidRDefault="00886976" w:rsidP="00886976">
      <w:pPr>
        <w:pStyle w:val="Golobesedilo"/>
        <w:jc w:val="center"/>
        <w:rPr>
          <w:rFonts w:ascii="Arial" w:hAnsi="Arial" w:cs="Arial"/>
          <w:b/>
          <w:sz w:val="22"/>
        </w:rPr>
      </w:pPr>
    </w:p>
    <w:p w:rsidR="00886976" w:rsidRPr="004D0462" w:rsidRDefault="005B0DB7" w:rsidP="00167FC8">
      <w:pPr>
        <w:pStyle w:val="Golobesedilo"/>
        <w:jc w:val="center"/>
        <w:rPr>
          <w:rFonts w:ascii="Arial" w:hAnsi="Arial" w:cs="Arial"/>
          <w:sz w:val="22"/>
        </w:rPr>
      </w:pPr>
      <w:r>
        <w:rPr>
          <w:rFonts w:ascii="Arial" w:hAnsi="Arial" w:cs="Arial"/>
          <w:sz w:val="22"/>
        </w:rPr>
        <w:t>15</w:t>
      </w:r>
      <w:r w:rsidR="000F35D0">
        <w:rPr>
          <w:rFonts w:ascii="Arial" w:hAnsi="Arial" w:cs="Arial"/>
          <w:sz w:val="22"/>
        </w:rPr>
        <w:t xml:space="preserve">.  </w:t>
      </w:r>
      <w:r w:rsidR="00886976" w:rsidRPr="004D0462">
        <w:rPr>
          <w:rFonts w:ascii="Arial" w:hAnsi="Arial" w:cs="Arial"/>
          <w:sz w:val="22"/>
        </w:rPr>
        <w:t>člen</w:t>
      </w:r>
    </w:p>
    <w:p w:rsidR="00886976" w:rsidRPr="00E93BF4" w:rsidRDefault="00886976" w:rsidP="00886976">
      <w:pPr>
        <w:pStyle w:val="Golobesedilo"/>
        <w:jc w:val="both"/>
        <w:rPr>
          <w:rFonts w:ascii="Arial" w:hAnsi="Arial" w:cs="Arial"/>
          <w:sz w:val="22"/>
        </w:rPr>
      </w:pPr>
      <w:r w:rsidRPr="00E93BF4">
        <w:rPr>
          <w:rFonts w:ascii="Arial" w:hAnsi="Arial" w:cs="Arial"/>
          <w:sz w:val="22"/>
        </w:rPr>
        <w:t xml:space="preserve">Morebitne spore, ki </w:t>
      </w:r>
      <w:r w:rsidR="005B0DB7">
        <w:rPr>
          <w:rFonts w:ascii="Arial" w:hAnsi="Arial" w:cs="Arial"/>
          <w:sz w:val="22"/>
        </w:rPr>
        <w:t>bi izvirali iz te pogodbe, bodo pogodbene stranke reševale</w:t>
      </w:r>
      <w:r w:rsidRPr="00E93BF4">
        <w:rPr>
          <w:rFonts w:ascii="Arial" w:hAnsi="Arial" w:cs="Arial"/>
          <w:sz w:val="22"/>
        </w:rPr>
        <w:t xml:space="preserve"> sporazumno. Če spora na tak nač</w:t>
      </w:r>
      <w:r w:rsidR="005B0DB7">
        <w:rPr>
          <w:rFonts w:ascii="Arial" w:hAnsi="Arial" w:cs="Arial"/>
          <w:sz w:val="22"/>
        </w:rPr>
        <w:t>in ne bo mogoče rešiti, si bodo pogodbene stranke prizadevali reševati morebit</w:t>
      </w:r>
      <w:r w:rsidR="00FC21B8">
        <w:rPr>
          <w:rFonts w:ascii="Arial" w:hAnsi="Arial" w:cs="Arial"/>
          <w:sz w:val="22"/>
        </w:rPr>
        <w:t>n</w:t>
      </w:r>
      <w:r w:rsidR="005B0DB7">
        <w:rPr>
          <w:rFonts w:ascii="Arial" w:hAnsi="Arial" w:cs="Arial"/>
          <w:sz w:val="22"/>
        </w:rPr>
        <w:t xml:space="preserve">e </w:t>
      </w:r>
      <w:r w:rsidRPr="00E93BF4">
        <w:rPr>
          <w:rFonts w:ascii="Arial" w:hAnsi="Arial" w:cs="Arial"/>
          <w:sz w:val="22"/>
        </w:rPr>
        <w:t>spor</w:t>
      </w:r>
      <w:r w:rsidR="005B0DB7">
        <w:rPr>
          <w:rFonts w:ascii="Arial" w:hAnsi="Arial" w:cs="Arial"/>
          <w:sz w:val="22"/>
        </w:rPr>
        <w:t>e</w:t>
      </w:r>
      <w:r w:rsidRPr="00E93BF4">
        <w:rPr>
          <w:rFonts w:ascii="Arial" w:hAnsi="Arial" w:cs="Arial"/>
          <w:sz w:val="22"/>
        </w:rPr>
        <w:t xml:space="preserve"> iz te pogodbe z </w:t>
      </w:r>
      <w:proofErr w:type="spellStart"/>
      <w:r w:rsidRPr="00E93BF4">
        <w:rPr>
          <w:rFonts w:ascii="Arial" w:hAnsi="Arial" w:cs="Arial"/>
          <w:sz w:val="22"/>
        </w:rPr>
        <w:t>mediacijo</w:t>
      </w:r>
      <w:proofErr w:type="spellEnd"/>
      <w:r w:rsidRPr="00E93BF4">
        <w:rPr>
          <w:rFonts w:ascii="Arial" w:hAnsi="Arial" w:cs="Arial"/>
          <w:sz w:val="22"/>
        </w:rPr>
        <w:t xml:space="preserve"> in drugimi alternativnimi načini reševanja morebitnega spora.</w:t>
      </w:r>
    </w:p>
    <w:p w:rsidR="00886976" w:rsidRPr="00E93BF4" w:rsidRDefault="00886976" w:rsidP="00886976">
      <w:pPr>
        <w:pStyle w:val="Golobesedilo"/>
        <w:jc w:val="both"/>
        <w:rPr>
          <w:rFonts w:ascii="Arial" w:hAnsi="Arial" w:cs="Arial"/>
          <w:sz w:val="22"/>
        </w:rPr>
      </w:pPr>
      <w:r w:rsidRPr="00E93BF4">
        <w:rPr>
          <w:rFonts w:ascii="Arial" w:hAnsi="Arial" w:cs="Arial"/>
          <w:sz w:val="22"/>
        </w:rPr>
        <w:t>V kolikor to ne bo mogoče, je za reševanje sporov pristojno stvarno in krajevno pristojno sodišče.</w:t>
      </w:r>
    </w:p>
    <w:p w:rsidR="00886976" w:rsidRPr="00E93BF4" w:rsidRDefault="00886976" w:rsidP="00886976">
      <w:pPr>
        <w:pStyle w:val="Golobesedilo"/>
        <w:jc w:val="both"/>
        <w:rPr>
          <w:rFonts w:ascii="Arial" w:hAnsi="Arial" w:cs="Arial"/>
          <w:sz w:val="22"/>
        </w:rPr>
      </w:pPr>
    </w:p>
    <w:p w:rsidR="00886976" w:rsidRDefault="005B0DB7" w:rsidP="00886976">
      <w:pPr>
        <w:pStyle w:val="Golobesedilo"/>
        <w:jc w:val="both"/>
        <w:rPr>
          <w:rFonts w:ascii="Arial" w:hAnsi="Arial" w:cs="Arial"/>
          <w:sz w:val="22"/>
        </w:rPr>
      </w:pPr>
      <w:r>
        <w:rPr>
          <w:rFonts w:ascii="Arial" w:hAnsi="Arial" w:cs="Arial"/>
          <w:sz w:val="22"/>
        </w:rPr>
        <w:t>Pogodbene stranke se zavezujejo, da bodo</w:t>
      </w:r>
      <w:r w:rsidR="00886976" w:rsidRPr="00E93BF4">
        <w:rPr>
          <w:rFonts w:ascii="Arial" w:hAnsi="Arial" w:cs="Arial"/>
          <w:sz w:val="22"/>
        </w:rPr>
        <w:t xml:space="preserve"> v morebitne</w:t>
      </w:r>
      <w:r>
        <w:rPr>
          <w:rFonts w:ascii="Arial" w:hAnsi="Arial" w:cs="Arial"/>
          <w:sz w:val="22"/>
        </w:rPr>
        <w:t>m sporu iz te pogodbe, soglašale</w:t>
      </w:r>
      <w:r w:rsidR="00886976" w:rsidRPr="00E93BF4">
        <w:rPr>
          <w:rFonts w:ascii="Arial" w:hAnsi="Arial" w:cs="Arial"/>
          <w:sz w:val="22"/>
        </w:rPr>
        <w:t xml:space="preserve"> s predložitvijo spora v </w:t>
      </w:r>
      <w:proofErr w:type="spellStart"/>
      <w:r w:rsidR="00886976" w:rsidRPr="00E93BF4">
        <w:rPr>
          <w:rFonts w:ascii="Arial" w:hAnsi="Arial" w:cs="Arial"/>
          <w:sz w:val="22"/>
        </w:rPr>
        <w:t>mediacijo</w:t>
      </w:r>
      <w:proofErr w:type="spellEnd"/>
      <w:r w:rsidR="00886976" w:rsidRPr="00E93BF4">
        <w:rPr>
          <w:rFonts w:ascii="Arial" w:hAnsi="Arial" w:cs="Arial"/>
          <w:sz w:val="22"/>
        </w:rPr>
        <w:t>.</w:t>
      </w:r>
    </w:p>
    <w:p w:rsidR="00886976" w:rsidRDefault="00886976" w:rsidP="00886976">
      <w:pPr>
        <w:pStyle w:val="Golobesedilo"/>
        <w:jc w:val="center"/>
        <w:rPr>
          <w:rFonts w:ascii="Arial" w:hAnsi="Arial" w:cs="Arial"/>
          <w:b/>
          <w:sz w:val="22"/>
        </w:rPr>
      </w:pPr>
    </w:p>
    <w:p w:rsidR="0022687D" w:rsidRDefault="005B0DB7" w:rsidP="00167FC8">
      <w:pPr>
        <w:pStyle w:val="Golobesedilo"/>
        <w:jc w:val="center"/>
        <w:rPr>
          <w:rFonts w:ascii="Arial" w:hAnsi="Arial" w:cs="Arial"/>
          <w:sz w:val="22"/>
        </w:rPr>
      </w:pPr>
      <w:r w:rsidRPr="005B0DB7">
        <w:rPr>
          <w:rFonts w:ascii="Arial" w:hAnsi="Arial" w:cs="Arial"/>
          <w:sz w:val="22"/>
        </w:rPr>
        <w:t>16. člen</w:t>
      </w:r>
    </w:p>
    <w:p w:rsidR="00345B16" w:rsidRPr="00ED6958" w:rsidRDefault="00A10726" w:rsidP="00345B16">
      <w:pPr>
        <w:pStyle w:val="Golobesedilo"/>
        <w:jc w:val="both"/>
        <w:rPr>
          <w:rFonts w:ascii="Arial" w:hAnsi="Arial" w:cs="Arial"/>
          <w:strike/>
          <w:sz w:val="22"/>
        </w:rPr>
      </w:pPr>
      <w:r>
        <w:rPr>
          <w:rFonts w:ascii="Arial" w:hAnsi="Arial" w:cs="Arial"/>
          <w:sz w:val="22"/>
        </w:rPr>
        <w:t>Pogodba je sklenjena v 3 (treh</w:t>
      </w:r>
      <w:r w:rsidR="00345B16" w:rsidRPr="005A7984">
        <w:rPr>
          <w:rFonts w:ascii="Arial" w:hAnsi="Arial" w:cs="Arial"/>
          <w:sz w:val="22"/>
        </w:rPr>
        <w:t>) enakih izvodih, od kateri</w:t>
      </w:r>
      <w:r w:rsidR="00E90562">
        <w:rPr>
          <w:rFonts w:ascii="Arial" w:hAnsi="Arial" w:cs="Arial"/>
          <w:sz w:val="22"/>
        </w:rPr>
        <w:t>h prejme vsaka pogodbena</w:t>
      </w:r>
      <w:r w:rsidR="005B0DB7">
        <w:rPr>
          <w:rFonts w:ascii="Arial" w:hAnsi="Arial" w:cs="Arial"/>
          <w:sz w:val="22"/>
        </w:rPr>
        <w:t xml:space="preserve"> strank</w:t>
      </w:r>
      <w:r w:rsidR="00E90562">
        <w:rPr>
          <w:rFonts w:ascii="Arial" w:hAnsi="Arial" w:cs="Arial"/>
          <w:sz w:val="22"/>
        </w:rPr>
        <w:t>a</w:t>
      </w:r>
      <w:r>
        <w:rPr>
          <w:rFonts w:ascii="Arial" w:hAnsi="Arial" w:cs="Arial"/>
          <w:sz w:val="22"/>
        </w:rPr>
        <w:t xml:space="preserve"> po 1 (en) izvod</w:t>
      </w:r>
      <w:r w:rsidR="005B0DB7">
        <w:rPr>
          <w:rFonts w:ascii="Arial" w:hAnsi="Arial" w:cs="Arial"/>
          <w:sz w:val="22"/>
        </w:rPr>
        <w:t>.</w:t>
      </w:r>
    </w:p>
    <w:p w:rsidR="00886976" w:rsidRPr="00E93BF4" w:rsidRDefault="00886976" w:rsidP="00886976">
      <w:pPr>
        <w:pStyle w:val="Golobesedilo"/>
        <w:jc w:val="both"/>
        <w:rPr>
          <w:rFonts w:ascii="Arial" w:hAnsi="Arial" w:cs="Arial"/>
          <w:sz w:val="22"/>
        </w:rPr>
      </w:pPr>
    </w:p>
    <w:p w:rsidR="00886976" w:rsidRPr="00E93BF4" w:rsidRDefault="00886976" w:rsidP="00886976">
      <w:pPr>
        <w:pStyle w:val="Golobesedilo"/>
        <w:jc w:val="both"/>
        <w:rPr>
          <w:rFonts w:ascii="Arial" w:hAnsi="Arial" w:cs="Arial"/>
          <w:sz w:val="22"/>
        </w:rPr>
      </w:pPr>
      <w:r w:rsidRPr="00E93BF4">
        <w:rPr>
          <w:rFonts w:ascii="Arial" w:hAnsi="Arial" w:cs="Arial"/>
          <w:sz w:val="22"/>
        </w:rPr>
        <w:t>Pogodba je sklenj</w:t>
      </w:r>
      <w:r w:rsidR="005B0DB7">
        <w:rPr>
          <w:rFonts w:ascii="Arial" w:hAnsi="Arial" w:cs="Arial"/>
          <w:sz w:val="22"/>
        </w:rPr>
        <w:t>ena in veljavna, ko jo podpišejo vse tri pogodbene stranke</w:t>
      </w:r>
      <w:r w:rsidR="0007429E">
        <w:rPr>
          <w:rFonts w:ascii="Arial" w:hAnsi="Arial" w:cs="Arial"/>
          <w:sz w:val="22"/>
        </w:rPr>
        <w:t xml:space="preserve">. </w:t>
      </w:r>
      <w:r w:rsidRPr="00746591">
        <w:rPr>
          <w:rFonts w:ascii="Arial" w:hAnsi="Arial" w:cs="Arial"/>
          <w:sz w:val="22"/>
        </w:rPr>
        <w:t>Vse spremembe in dopolnitve te pogodbe bodo veljavne le, v kolikor bodo sklenjene v pisni obliki.</w:t>
      </w:r>
    </w:p>
    <w:p w:rsidR="00886976" w:rsidRPr="00E93BF4" w:rsidRDefault="00886976" w:rsidP="00886976">
      <w:pPr>
        <w:pStyle w:val="Golobesedilo"/>
        <w:jc w:val="both"/>
        <w:rPr>
          <w:rFonts w:ascii="Arial" w:hAnsi="Arial" w:cs="Arial"/>
          <w:sz w:val="22"/>
        </w:rPr>
      </w:pPr>
    </w:p>
    <w:p w:rsidR="00886976" w:rsidRPr="00E93BF4" w:rsidRDefault="00886976" w:rsidP="00886976">
      <w:pPr>
        <w:pStyle w:val="Golobesedilo"/>
        <w:jc w:val="both"/>
        <w:rPr>
          <w:rFonts w:ascii="Arial" w:hAnsi="Arial" w:cs="Arial"/>
          <w:sz w:val="22"/>
        </w:rPr>
      </w:pPr>
    </w:p>
    <w:p w:rsidR="005B0DB7" w:rsidRDefault="005B0DB7" w:rsidP="00A10726">
      <w:pPr>
        <w:pStyle w:val="Golobesedilo"/>
        <w:rPr>
          <w:rFonts w:ascii="Arial" w:hAnsi="Arial" w:cs="Arial"/>
          <w:sz w:val="22"/>
        </w:rPr>
      </w:pPr>
      <w:r>
        <w:rPr>
          <w:rFonts w:ascii="Arial" w:hAnsi="Arial" w:cs="Arial"/>
          <w:sz w:val="22"/>
        </w:rPr>
        <w:t>Velenje, dne_____________</w:t>
      </w:r>
      <w:r>
        <w:rPr>
          <w:rFonts w:ascii="Arial" w:hAnsi="Arial" w:cs="Arial"/>
          <w:sz w:val="22"/>
        </w:rPr>
        <w:tab/>
      </w:r>
      <w:r w:rsidR="00A10726">
        <w:rPr>
          <w:rFonts w:ascii="Arial" w:hAnsi="Arial" w:cs="Arial"/>
          <w:sz w:val="22"/>
        </w:rPr>
        <w:tab/>
        <w:t>Velenje, dne___________</w:t>
      </w:r>
      <w:r w:rsidR="00A10726">
        <w:rPr>
          <w:rFonts w:ascii="Arial" w:hAnsi="Arial" w:cs="Arial"/>
          <w:sz w:val="22"/>
        </w:rPr>
        <w:tab/>
        <w:t>Slovenska Bistrica</w:t>
      </w:r>
      <w:r>
        <w:rPr>
          <w:rFonts w:ascii="Arial" w:hAnsi="Arial" w:cs="Arial"/>
          <w:sz w:val="22"/>
        </w:rPr>
        <w:t xml:space="preserve">, </w:t>
      </w:r>
      <w:r w:rsidR="00A10726">
        <w:rPr>
          <w:rFonts w:ascii="Arial" w:hAnsi="Arial" w:cs="Arial"/>
          <w:sz w:val="22"/>
        </w:rPr>
        <w:t>dne ______</w:t>
      </w:r>
    </w:p>
    <w:p w:rsidR="00DD40D8" w:rsidRDefault="00DD40D8" w:rsidP="00886976">
      <w:pPr>
        <w:pStyle w:val="Golobesedilo"/>
        <w:jc w:val="both"/>
        <w:rPr>
          <w:rFonts w:ascii="Arial" w:hAnsi="Arial" w:cs="Arial"/>
          <w:sz w:val="22"/>
        </w:rPr>
      </w:pPr>
    </w:p>
    <w:p w:rsidR="00A10726" w:rsidRDefault="00A10726" w:rsidP="00886976">
      <w:pPr>
        <w:pStyle w:val="Golobesedilo"/>
        <w:jc w:val="both"/>
        <w:rPr>
          <w:rFonts w:ascii="Arial" w:hAnsi="Arial" w:cs="Arial"/>
          <w:sz w:val="22"/>
        </w:rPr>
      </w:pPr>
    </w:p>
    <w:p w:rsidR="005B0DB7" w:rsidRDefault="00E90562" w:rsidP="00886976">
      <w:pPr>
        <w:pStyle w:val="Golobesedilo"/>
        <w:jc w:val="both"/>
        <w:rPr>
          <w:rFonts w:ascii="Arial" w:hAnsi="Arial" w:cs="Arial"/>
          <w:sz w:val="22"/>
        </w:rPr>
      </w:pPr>
      <w:r>
        <w:rPr>
          <w:rFonts w:ascii="Arial" w:hAnsi="Arial" w:cs="Arial"/>
          <w:sz w:val="22"/>
        </w:rPr>
        <w:t>Številka spisa:</w:t>
      </w:r>
    </w:p>
    <w:p w:rsidR="005B0DB7" w:rsidRDefault="005B0DB7" w:rsidP="00886976">
      <w:pPr>
        <w:pStyle w:val="Golobesedilo"/>
        <w:jc w:val="both"/>
        <w:rPr>
          <w:rFonts w:ascii="Arial" w:hAnsi="Arial" w:cs="Arial"/>
          <w:sz w:val="22"/>
        </w:rPr>
      </w:pPr>
    </w:p>
    <w:p w:rsidR="00DD40D8" w:rsidRDefault="00DD40D8" w:rsidP="00886976">
      <w:pPr>
        <w:pStyle w:val="Golobesedilo"/>
        <w:jc w:val="both"/>
        <w:rPr>
          <w:rFonts w:ascii="Arial" w:hAnsi="Arial" w:cs="Arial"/>
          <w:sz w:val="22"/>
        </w:rPr>
      </w:pPr>
    </w:p>
    <w:p w:rsidR="00A10726" w:rsidRDefault="00A10726" w:rsidP="00886976">
      <w:pPr>
        <w:pStyle w:val="Golobesedilo"/>
        <w:jc w:val="both"/>
        <w:rPr>
          <w:rFonts w:ascii="Arial" w:hAnsi="Arial" w:cs="Arial"/>
          <w:sz w:val="22"/>
          <w:u w:val="single"/>
        </w:rPr>
      </w:pPr>
    </w:p>
    <w:p w:rsidR="005B0DB7" w:rsidRPr="00DD40D8" w:rsidRDefault="005B0DB7" w:rsidP="00886976">
      <w:pPr>
        <w:pStyle w:val="Golobesedilo"/>
        <w:jc w:val="both"/>
        <w:rPr>
          <w:rFonts w:ascii="Arial" w:hAnsi="Arial" w:cs="Arial"/>
          <w:sz w:val="22"/>
          <w:u w:val="single"/>
        </w:rPr>
      </w:pPr>
      <w:r w:rsidRPr="00DD40D8">
        <w:rPr>
          <w:rFonts w:ascii="Arial" w:hAnsi="Arial" w:cs="Arial"/>
          <w:sz w:val="22"/>
          <w:u w:val="single"/>
        </w:rPr>
        <w:t>PRIPRAVLJAVEC:</w:t>
      </w:r>
      <w:r w:rsidRPr="005B0DB7">
        <w:rPr>
          <w:rFonts w:ascii="Arial" w:hAnsi="Arial" w:cs="Arial"/>
          <w:sz w:val="22"/>
        </w:rPr>
        <w:tab/>
      </w:r>
      <w:r w:rsidRPr="005B0DB7">
        <w:rPr>
          <w:rFonts w:ascii="Arial" w:hAnsi="Arial" w:cs="Arial"/>
          <w:sz w:val="22"/>
        </w:rPr>
        <w:tab/>
      </w:r>
      <w:r w:rsidRPr="005B0DB7">
        <w:rPr>
          <w:rFonts w:ascii="Arial" w:hAnsi="Arial" w:cs="Arial"/>
          <w:sz w:val="22"/>
        </w:rPr>
        <w:tab/>
      </w:r>
      <w:r w:rsidRPr="00DD40D8">
        <w:rPr>
          <w:rFonts w:ascii="Arial" w:hAnsi="Arial" w:cs="Arial"/>
          <w:sz w:val="22"/>
          <w:u w:val="single"/>
        </w:rPr>
        <w:t>NAROČNIK:</w:t>
      </w:r>
      <w:r w:rsidR="00BA4F34">
        <w:rPr>
          <w:rFonts w:ascii="Arial" w:hAnsi="Arial" w:cs="Arial"/>
          <w:sz w:val="22"/>
        </w:rPr>
        <w:tab/>
      </w:r>
      <w:r w:rsidR="0007429E">
        <w:rPr>
          <w:rFonts w:ascii="Arial" w:hAnsi="Arial" w:cs="Arial"/>
          <w:sz w:val="22"/>
        </w:rPr>
        <w:t xml:space="preserve">                         </w:t>
      </w:r>
      <w:r w:rsidRPr="00DD40D8">
        <w:rPr>
          <w:rFonts w:ascii="Arial" w:hAnsi="Arial" w:cs="Arial"/>
          <w:sz w:val="22"/>
          <w:u w:val="single"/>
        </w:rPr>
        <w:t>IZDELOVALEC:</w:t>
      </w:r>
    </w:p>
    <w:p w:rsidR="005B0DB7" w:rsidRPr="00DD40D8" w:rsidRDefault="005B0DB7" w:rsidP="00886976">
      <w:pPr>
        <w:pStyle w:val="Golobesedilo"/>
        <w:jc w:val="both"/>
        <w:rPr>
          <w:rFonts w:ascii="Arial" w:hAnsi="Arial" w:cs="Arial"/>
          <w:b/>
          <w:sz w:val="22"/>
          <w:u w:val="single"/>
        </w:rPr>
      </w:pPr>
    </w:p>
    <w:p w:rsidR="00A10726" w:rsidRPr="005B0DB7" w:rsidRDefault="00FC21B8" w:rsidP="00886976">
      <w:pPr>
        <w:pStyle w:val="Golobesedilo"/>
        <w:jc w:val="both"/>
        <w:rPr>
          <w:rFonts w:ascii="Arial" w:hAnsi="Arial" w:cs="Arial"/>
          <w:b/>
          <w:sz w:val="22"/>
        </w:rPr>
      </w:pPr>
      <w:r>
        <w:rPr>
          <w:rFonts w:ascii="Arial" w:hAnsi="Arial" w:cs="Arial"/>
          <w:b/>
          <w:sz w:val="22"/>
        </w:rPr>
        <w:lastRenderedPageBreak/>
        <w:t>MESTNA OBČINA VELENJE</w:t>
      </w:r>
      <w:r>
        <w:rPr>
          <w:rFonts w:ascii="Arial" w:hAnsi="Arial" w:cs="Arial"/>
          <w:b/>
          <w:sz w:val="22"/>
        </w:rPr>
        <w:tab/>
      </w:r>
      <w:r w:rsidR="00773B3D">
        <w:rPr>
          <w:rFonts w:ascii="Arial" w:hAnsi="Arial" w:cs="Arial"/>
          <w:b/>
          <w:sz w:val="22"/>
        </w:rPr>
        <w:t xml:space="preserve"> Milan ŽVAN</w:t>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sidR="0007429E">
        <w:rPr>
          <w:rFonts w:ascii="Arial" w:hAnsi="Arial" w:cs="Arial"/>
          <w:b/>
          <w:sz w:val="22"/>
        </w:rPr>
        <w:t xml:space="preserve"> </w:t>
      </w:r>
      <w:r w:rsidR="00A10726">
        <w:rPr>
          <w:rFonts w:ascii="Arial" w:hAnsi="Arial" w:cs="Arial"/>
          <w:b/>
          <w:sz w:val="22"/>
        </w:rPr>
        <w:t>IBIS, d. o. o.</w:t>
      </w:r>
    </w:p>
    <w:p w:rsidR="005B0DB7" w:rsidRPr="005B0DB7" w:rsidRDefault="00A10726" w:rsidP="00886976">
      <w:pPr>
        <w:pStyle w:val="Golobesedilo"/>
        <w:jc w:val="both"/>
        <w:rPr>
          <w:rFonts w:ascii="Arial" w:hAnsi="Arial" w:cs="Arial"/>
          <w:b/>
          <w:sz w:val="22"/>
        </w:rPr>
      </w:pP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sidR="0007429E">
        <w:rPr>
          <w:rFonts w:ascii="Arial" w:hAnsi="Arial" w:cs="Arial"/>
          <w:b/>
          <w:sz w:val="22"/>
        </w:rPr>
        <w:t xml:space="preserve"> </w:t>
      </w:r>
      <w:r>
        <w:rPr>
          <w:rFonts w:ascii="Arial" w:hAnsi="Arial" w:cs="Arial"/>
          <w:b/>
          <w:sz w:val="22"/>
        </w:rPr>
        <w:t>Slovenska Bistrica</w:t>
      </w:r>
    </w:p>
    <w:p w:rsidR="00773B3D" w:rsidRPr="005B0DB7" w:rsidRDefault="00DD40D8" w:rsidP="00773B3D">
      <w:pPr>
        <w:pStyle w:val="Golobesedilo"/>
        <w:jc w:val="both"/>
        <w:rPr>
          <w:rFonts w:ascii="Arial" w:hAnsi="Arial" w:cs="Arial"/>
          <w:b/>
          <w:sz w:val="22"/>
        </w:rPr>
      </w:pPr>
      <w:r>
        <w:rPr>
          <w:rFonts w:ascii="Arial" w:hAnsi="Arial" w:cs="Arial"/>
          <w:b/>
          <w:sz w:val="22"/>
        </w:rPr>
        <w:t>Župan:</w:t>
      </w:r>
      <w:r w:rsidR="00773B3D" w:rsidRPr="00773B3D">
        <w:rPr>
          <w:rFonts w:ascii="Arial" w:hAnsi="Arial" w:cs="Arial"/>
          <w:b/>
          <w:sz w:val="22"/>
        </w:rPr>
        <w:t xml:space="preserve"> </w:t>
      </w:r>
      <w:r w:rsidR="00773B3D">
        <w:rPr>
          <w:rFonts w:ascii="Arial" w:hAnsi="Arial" w:cs="Arial"/>
          <w:b/>
          <w:sz w:val="22"/>
        </w:rPr>
        <w:t xml:space="preserve">                                                                                                    direktorica:</w:t>
      </w:r>
      <w:r>
        <w:rPr>
          <w:rFonts w:ascii="Arial" w:hAnsi="Arial" w:cs="Arial"/>
          <w:b/>
          <w:sz w:val="22"/>
        </w:rPr>
        <w:tab/>
      </w:r>
      <w:r w:rsidR="00773B3D">
        <w:rPr>
          <w:rFonts w:ascii="Arial" w:hAnsi="Arial" w:cs="Arial"/>
          <w:b/>
          <w:sz w:val="22"/>
        </w:rPr>
        <w:t xml:space="preserve">                                              </w:t>
      </w:r>
    </w:p>
    <w:p w:rsidR="00773B3D" w:rsidRPr="005B0DB7" w:rsidRDefault="00773B3D" w:rsidP="00773B3D">
      <w:pPr>
        <w:pStyle w:val="Golobesedilo"/>
        <w:jc w:val="both"/>
        <w:rPr>
          <w:rFonts w:ascii="Arial" w:hAnsi="Arial" w:cs="Arial"/>
          <w:b/>
          <w:sz w:val="22"/>
        </w:rPr>
      </w:pPr>
      <w:r>
        <w:rPr>
          <w:rFonts w:ascii="Arial" w:hAnsi="Arial" w:cs="Arial"/>
          <w:b/>
          <w:sz w:val="22"/>
        </w:rPr>
        <w:t xml:space="preserve">Peter DERMOLJ                                                                              Mojca KRAŠEVAC </w:t>
      </w:r>
    </w:p>
    <w:p w:rsidR="005B0DB7" w:rsidRPr="005B0DB7" w:rsidRDefault="005B0DB7" w:rsidP="00773B3D">
      <w:pPr>
        <w:pStyle w:val="Golobesedilo"/>
        <w:jc w:val="both"/>
        <w:rPr>
          <w:rFonts w:ascii="Arial" w:hAnsi="Arial" w:cs="Arial"/>
          <w:b/>
          <w:sz w:val="22"/>
        </w:rPr>
      </w:pPr>
    </w:p>
    <w:sectPr w:rsidR="005B0DB7" w:rsidRPr="005B0DB7" w:rsidSect="00FF6AC1">
      <w:footerReference w:type="even" r:id="rId8"/>
      <w:footerReference w:type="default" r:id="rId9"/>
      <w:pgSz w:w="11909" w:h="16834" w:code="9"/>
      <w:pgMar w:top="1440" w:right="1277" w:bottom="1440" w:left="1134" w:header="708" w:footer="708" w:gutter="0"/>
      <w:cols w:space="708" w:equalWidth="0">
        <w:col w:w="9498" w:space="70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63F6" w:rsidRDefault="00D063F6">
      <w:r>
        <w:separator/>
      </w:r>
    </w:p>
  </w:endnote>
  <w:endnote w:type="continuationSeparator" w:id="1">
    <w:p w:rsidR="00D063F6" w:rsidRDefault="00D063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L Swiss">
    <w:altName w:val="Times New Roman"/>
    <w:charset w:val="00"/>
    <w:family w:val="auto"/>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3F6" w:rsidRDefault="00EC1E54">
    <w:pPr>
      <w:pStyle w:val="Noga"/>
      <w:framePr w:wrap="around" w:vAnchor="text" w:hAnchor="margin" w:xAlign="center" w:y="1"/>
      <w:rPr>
        <w:rStyle w:val="tevilkastrani"/>
      </w:rPr>
    </w:pPr>
    <w:r>
      <w:rPr>
        <w:rStyle w:val="tevilkastrani"/>
      </w:rPr>
      <w:fldChar w:fldCharType="begin"/>
    </w:r>
    <w:r w:rsidR="00D063F6">
      <w:rPr>
        <w:rStyle w:val="tevilkastrani"/>
      </w:rPr>
      <w:instrText xml:space="preserve">PAGE  </w:instrText>
    </w:r>
    <w:r>
      <w:rPr>
        <w:rStyle w:val="tevilkastrani"/>
      </w:rPr>
      <w:fldChar w:fldCharType="end"/>
    </w:r>
  </w:p>
  <w:p w:rsidR="00D063F6" w:rsidRDefault="00D063F6">
    <w:pPr>
      <w:pStyle w:val="Nog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3F6" w:rsidRDefault="00EC1E54">
    <w:pPr>
      <w:pStyle w:val="Noga"/>
      <w:framePr w:wrap="around" w:vAnchor="text" w:hAnchor="margin" w:xAlign="center" w:y="1"/>
      <w:rPr>
        <w:rStyle w:val="tevilkastrani"/>
      </w:rPr>
    </w:pPr>
    <w:r>
      <w:rPr>
        <w:rStyle w:val="tevilkastrani"/>
      </w:rPr>
      <w:fldChar w:fldCharType="begin"/>
    </w:r>
    <w:r w:rsidR="00D063F6">
      <w:rPr>
        <w:rStyle w:val="tevilkastrani"/>
      </w:rPr>
      <w:instrText xml:space="preserve">PAGE  </w:instrText>
    </w:r>
    <w:r>
      <w:rPr>
        <w:rStyle w:val="tevilkastrani"/>
      </w:rPr>
      <w:fldChar w:fldCharType="separate"/>
    </w:r>
    <w:r w:rsidR="0004332A">
      <w:rPr>
        <w:rStyle w:val="tevilkastrani"/>
        <w:noProof/>
      </w:rPr>
      <w:t>1</w:t>
    </w:r>
    <w:r>
      <w:rPr>
        <w:rStyle w:val="tevilkastrani"/>
      </w:rPr>
      <w:fldChar w:fldCharType="end"/>
    </w:r>
  </w:p>
  <w:p w:rsidR="00D063F6" w:rsidRDefault="00D063F6">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63F6" w:rsidRDefault="00D063F6">
      <w:r>
        <w:separator/>
      </w:r>
    </w:p>
  </w:footnote>
  <w:footnote w:type="continuationSeparator" w:id="1">
    <w:p w:rsidR="00D063F6" w:rsidRDefault="00D06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0761"/>
    <w:multiLevelType w:val="singleLevel"/>
    <w:tmpl w:val="86169B04"/>
    <w:lvl w:ilvl="0">
      <w:start w:val="3"/>
      <w:numFmt w:val="bullet"/>
      <w:lvlText w:val="-"/>
      <w:lvlJc w:val="left"/>
      <w:pPr>
        <w:tabs>
          <w:tab w:val="num" w:pos="360"/>
        </w:tabs>
        <w:ind w:left="360" w:hanging="360"/>
      </w:pPr>
      <w:rPr>
        <w:rFonts w:ascii="Times New Roman" w:hAnsi="Times New Roman" w:hint="default"/>
      </w:rPr>
    </w:lvl>
  </w:abstractNum>
  <w:abstractNum w:abstractNumId="1">
    <w:nsid w:val="03FE4EA1"/>
    <w:multiLevelType w:val="singleLevel"/>
    <w:tmpl w:val="7AB03546"/>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2">
    <w:nsid w:val="0A4B7DFE"/>
    <w:multiLevelType w:val="hybridMultilevel"/>
    <w:tmpl w:val="89AC0DEE"/>
    <w:lvl w:ilvl="0" w:tplc="BB5A05A4">
      <w:start w:val="1"/>
      <w:numFmt w:val="decimal"/>
      <w:lvlText w:val="%1."/>
      <w:lvlJc w:val="left"/>
      <w:pPr>
        <w:ind w:left="720" w:hanging="360"/>
      </w:pPr>
      <w:rPr>
        <w:rFonts w:hint="default"/>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0EEB755E"/>
    <w:multiLevelType w:val="hybridMultilevel"/>
    <w:tmpl w:val="89AC0DEE"/>
    <w:lvl w:ilvl="0" w:tplc="BB5A05A4">
      <w:start w:val="1"/>
      <w:numFmt w:val="decimal"/>
      <w:lvlText w:val="%1."/>
      <w:lvlJc w:val="left"/>
      <w:pPr>
        <w:ind w:left="720" w:hanging="360"/>
      </w:pPr>
      <w:rPr>
        <w:rFonts w:hint="default"/>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12284D97"/>
    <w:multiLevelType w:val="hybridMultilevel"/>
    <w:tmpl w:val="CEE237FA"/>
    <w:lvl w:ilvl="0" w:tplc="C57CBBA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1740152B"/>
    <w:multiLevelType w:val="hybridMultilevel"/>
    <w:tmpl w:val="6BD2C5B0"/>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17BF3AAE"/>
    <w:multiLevelType w:val="hybridMultilevel"/>
    <w:tmpl w:val="89AC0DEE"/>
    <w:lvl w:ilvl="0" w:tplc="BB5A05A4">
      <w:start w:val="1"/>
      <w:numFmt w:val="decimal"/>
      <w:lvlText w:val="%1."/>
      <w:lvlJc w:val="left"/>
      <w:pPr>
        <w:ind w:left="720" w:hanging="360"/>
      </w:pPr>
      <w:rPr>
        <w:rFonts w:hint="default"/>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1B787338"/>
    <w:multiLevelType w:val="hybridMultilevel"/>
    <w:tmpl w:val="0896A2C2"/>
    <w:lvl w:ilvl="0" w:tplc="E382AD6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21DF16AE"/>
    <w:multiLevelType w:val="hybridMultilevel"/>
    <w:tmpl w:val="89AC0DEE"/>
    <w:lvl w:ilvl="0" w:tplc="BB5A05A4">
      <w:start w:val="1"/>
      <w:numFmt w:val="decimal"/>
      <w:lvlText w:val="%1."/>
      <w:lvlJc w:val="left"/>
      <w:pPr>
        <w:ind w:left="720" w:hanging="360"/>
      </w:pPr>
      <w:rPr>
        <w:rFonts w:hint="default"/>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2A7C2015"/>
    <w:multiLevelType w:val="hybridMultilevel"/>
    <w:tmpl w:val="156AD31E"/>
    <w:lvl w:ilvl="0" w:tplc="15A0E9C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2BA91F50"/>
    <w:multiLevelType w:val="hybridMultilevel"/>
    <w:tmpl w:val="449A3770"/>
    <w:lvl w:ilvl="0" w:tplc="96085996">
      <w:start w:val="2"/>
      <w:numFmt w:val="bullet"/>
      <w:lvlText w:val="-"/>
      <w:lvlJc w:val="left"/>
      <w:pPr>
        <w:ind w:left="720" w:hanging="360"/>
      </w:pPr>
      <w:rPr>
        <w:rFonts w:ascii="Arial" w:eastAsia="Times New Roman" w:hAnsi="Arial" w:cs="Arial"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3BFD2431"/>
    <w:multiLevelType w:val="hybridMultilevel"/>
    <w:tmpl w:val="89AC0DEE"/>
    <w:lvl w:ilvl="0" w:tplc="BB5A05A4">
      <w:start w:val="1"/>
      <w:numFmt w:val="decimal"/>
      <w:lvlText w:val="%1."/>
      <w:lvlJc w:val="left"/>
      <w:pPr>
        <w:ind w:left="720" w:hanging="360"/>
      </w:pPr>
      <w:rPr>
        <w:rFonts w:hint="default"/>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3DBD4C97"/>
    <w:multiLevelType w:val="hybridMultilevel"/>
    <w:tmpl w:val="35265A24"/>
    <w:lvl w:ilvl="0" w:tplc="BE46FE8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4460599A"/>
    <w:multiLevelType w:val="hybridMultilevel"/>
    <w:tmpl w:val="89AC0DEE"/>
    <w:lvl w:ilvl="0" w:tplc="BB5A05A4">
      <w:start w:val="1"/>
      <w:numFmt w:val="decimal"/>
      <w:lvlText w:val="%1."/>
      <w:lvlJc w:val="left"/>
      <w:pPr>
        <w:ind w:left="720" w:hanging="360"/>
      </w:pPr>
      <w:rPr>
        <w:rFonts w:hint="default"/>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58EC0DEB"/>
    <w:multiLevelType w:val="hybridMultilevel"/>
    <w:tmpl w:val="89AC0DEE"/>
    <w:lvl w:ilvl="0" w:tplc="BB5A05A4">
      <w:start w:val="1"/>
      <w:numFmt w:val="decimal"/>
      <w:lvlText w:val="%1."/>
      <w:lvlJc w:val="left"/>
      <w:pPr>
        <w:ind w:left="720" w:hanging="360"/>
      </w:pPr>
      <w:rPr>
        <w:rFonts w:hint="default"/>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nsid w:val="63F507C7"/>
    <w:multiLevelType w:val="hybridMultilevel"/>
    <w:tmpl w:val="06FE892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6AA91F6E"/>
    <w:multiLevelType w:val="hybridMultilevel"/>
    <w:tmpl w:val="DA52FD0A"/>
    <w:lvl w:ilvl="0" w:tplc="FC305FDA">
      <w:start w:val="1"/>
      <w:numFmt w:val="bullet"/>
      <w:lvlText w:val="•"/>
      <w:lvlJc w:val="left"/>
      <w:pPr>
        <w:ind w:left="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0126CC2">
      <w:start w:val="1"/>
      <w:numFmt w:val="bullet"/>
      <w:lvlText w:val="o"/>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3A8ACA">
      <w:start w:val="1"/>
      <w:numFmt w:val="bullet"/>
      <w:lvlText w:val="▪"/>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3227A0C">
      <w:start w:val="1"/>
      <w:numFmt w:val="bullet"/>
      <w:lvlText w:val="•"/>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59205B6">
      <w:start w:val="1"/>
      <w:numFmt w:val="bullet"/>
      <w:lvlText w:val="o"/>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AAC8F5C">
      <w:start w:val="1"/>
      <w:numFmt w:val="bullet"/>
      <w:lvlText w:val="▪"/>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FC38D2">
      <w:start w:val="1"/>
      <w:numFmt w:val="bullet"/>
      <w:lvlText w:val="•"/>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CA0D3B0">
      <w:start w:val="1"/>
      <w:numFmt w:val="bullet"/>
      <w:lvlText w:val="o"/>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FCE442C">
      <w:start w:val="1"/>
      <w:numFmt w:val="bullet"/>
      <w:lvlText w:val="▪"/>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nsid w:val="708274F8"/>
    <w:multiLevelType w:val="hybridMultilevel"/>
    <w:tmpl w:val="564E449A"/>
    <w:lvl w:ilvl="0" w:tplc="5E1490B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70F94E1E"/>
    <w:multiLevelType w:val="hybridMultilevel"/>
    <w:tmpl w:val="6CF4471C"/>
    <w:lvl w:ilvl="0" w:tplc="B6623DF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711F755F"/>
    <w:multiLevelType w:val="hybridMultilevel"/>
    <w:tmpl w:val="F9DE532E"/>
    <w:lvl w:ilvl="0" w:tplc="5B5C71F2">
      <w:start w:val="1"/>
      <w:numFmt w:val="decimal"/>
      <w:lvlText w:val="%1)"/>
      <w:lvlJc w:val="left"/>
      <w:pPr>
        <w:ind w:left="720" w:hanging="360"/>
      </w:pPr>
      <w:rPr>
        <w:rFonts w:ascii="Arial" w:eastAsia="Times New Roman" w:hAnsi="Arial" w:cs="Arial"/>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7814721C"/>
    <w:multiLevelType w:val="hybridMultilevel"/>
    <w:tmpl w:val="CD76B3F4"/>
    <w:lvl w:ilvl="0" w:tplc="23F4C068">
      <w:start w:val="1"/>
      <w:numFmt w:val="bullet"/>
      <w:lvlText w:val="•"/>
      <w:lvlJc w:val="left"/>
      <w:pPr>
        <w:ind w:left="7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603968">
      <w:start w:val="1"/>
      <w:numFmt w:val="bullet"/>
      <w:lvlText w:val="o"/>
      <w:lvlJc w:val="left"/>
      <w:pPr>
        <w:ind w:left="13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94CEA06">
      <w:start w:val="1"/>
      <w:numFmt w:val="bullet"/>
      <w:lvlText w:val="▪"/>
      <w:lvlJc w:val="left"/>
      <w:pPr>
        <w:ind w:left="20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7C04A66">
      <w:start w:val="1"/>
      <w:numFmt w:val="bullet"/>
      <w:lvlText w:val="•"/>
      <w:lvlJc w:val="left"/>
      <w:pPr>
        <w:ind w:left="27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5E025A">
      <w:start w:val="1"/>
      <w:numFmt w:val="bullet"/>
      <w:lvlText w:val="o"/>
      <w:lvlJc w:val="left"/>
      <w:pPr>
        <w:ind w:left="34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FACBC4">
      <w:start w:val="1"/>
      <w:numFmt w:val="bullet"/>
      <w:lvlText w:val="▪"/>
      <w:lvlJc w:val="left"/>
      <w:pPr>
        <w:ind w:left="4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3CEFEC">
      <w:start w:val="1"/>
      <w:numFmt w:val="bullet"/>
      <w:lvlText w:val="•"/>
      <w:lvlJc w:val="left"/>
      <w:pPr>
        <w:ind w:left="4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A081DD4">
      <w:start w:val="1"/>
      <w:numFmt w:val="bullet"/>
      <w:lvlText w:val="o"/>
      <w:lvlJc w:val="left"/>
      <w:pPr>
        <w:ind w:left="5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A2C008E">
      <w:start w:val="1"/>
      <w:numFmt w:val="bullet"/>
      <w:lvlText w:val="▪"/>
      <w:lvlJc w:val="left"/>
      <w:pPr>
        <w:ind w:left="6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nsid w:val="7A073D64"/>
    <w:multiLevelType w:val="hybridMultilevel"/>
    <w:tmpl w:val="89AC0DEE"/>
    <w:lvl w:ilvl="0" w:tplc="BB5A05A4">
      <w:start w:val="1"/>
      <w:numFmt w:val="decimal"/>
      <w:lvlText w:val="%1."/>
      <w:lvlJc w:val="left"/>
      <w:pPr>
        <w:ind w:left="720" w:hanging="360"/>
      </w:pPr>
      <w:rPr>
        <w:rFonts w:hint="default"/>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1"/>
  </w:num>
  <w:num w:numId="3">
    <w:abstractNumId w:val="1"/>
  </w:num>
  <w:num w:numId="4">
    <w:abstractNumId w:val="5"/>
  </w:num>
  <w:num w:numId="5">
    <w:abstractNumId w:val="16"/>
  </w:num>
  <w:num w:numId="6">
    <w:abstractNumId w:val="20"/>
  </w:num>
  <w:num w:numId="7">
    <w:abstractNumId w:val="19"/>
  </w:num>
  <w:num w:numId="8">
    <w:abstractNumId w:val="9"/>
  </w:num>
  <w:num w:numId="9">
    <w:abstractNumId w:val="12"/>
  </w:num>
  <w:num w:numId="10">
    <w:abstractNumId w:val="7"/>
  </w:num>
  <w:num w:numId="11">
    <w:abstractNumId w:val="17"/>
  </w:num>
  <w:num w:numId="12">
    <w:abstractNumId w:val="15"/>
  </w:num>
  <w:num w:numId="13">
    <w:abstractNumId w:val="2"/>
  </w:num>
  <w:num w:numId="14">
    <w:abstractNumId w:val="13"/>
  </w:num>
  <w:num w:numId="15">
    <w:abstractNumId w:val="4"/>
  </w:num>
  <w:num w:numId="16">
    <w:abstractNumId w:val="18"/>
  </w:num>
  <w:num w:numId="17">
    <w:abstractNumId w:val="10"/>
  </w:num>
  <w:num w:numId="18">
    <w:abstractNumId w:val="3"/>
  </w:num>
  <w:num w:numId="19">
    <w:abstractNumId w:val="6"/>
  </w:num>
  <w:num w:numId="20">
    <w:abstractNumId w:val="8"/>
  </w:num>
  <w:num w:numId="21">
    <w:abstractNumId w:val="21"/>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footnotePr>
    <w:footnote w:id="0"/>
    <w:footnote w:id="1"/>
  </w:footnotePr>
  <w:endnotePr>
    <w:endnote w:id="0"/>
    <w:endnote w:id="1"/>
  </w:endnotePr>
  <w:compat/>
  <w:rsids>
    <w:rsidRoot w:val="00886976"/>
    <w:rsid w:val="00010D89"/>
    <w:rsid w:val="000303C9"/>
    <w:rsid w:val="0004332A"/>
    <w:rsid w:val="000608FB"/>
    <w:rsid w:val="0007429E"/>
    <w:rsid w:val="00081678"/>
    <w:rsid w:val="00095D7D"/>
    <w:rsid w:val="000A10E5"/>
    <w:rsid w:val="000A7A36"/>
    <w:rsid w:val="000F35D0"/>
    <w:rsid w:val="001147BD"/>
    <w:rsid w:val="00117EB2"/>
    <w:rsid w:val="00120578"/>
    <w:rsid w:val="00126678"/>
    <w:rsid w:val="00130E62"/>
    <w:rsid w:val="00134F13"/>
    <w:rsid w:val="00153BEC"/>
    <w:rsid w:val="00162B3C"/>
    <w:rsid w:val="00165F5A"/>
    <w:rsid w:val="00167FC8"/>
    <w:rsid w:val="001A2F3A"/>
    <w:rsid w:val="0022687D"/>
    <w:rsid w:val="0024584F"/>
    <w:rsid w:val="00262061"/>
    <w:rsid w:val="00291CEE"/>
    <w:rsid w:val="0029205B"/>
    <w:rsid w:val="0030530C"/>
    <w:rsid w:val="003056A6"/>
    <w:rsid w:val="00325B29"/>
    <w:rsid w:val="00331378"/>
    <w:rsid w:val="00345B16"/>
    <w:rsid w:val="003522AE"/>
    <w:rsid w:val="00373CAF"/>
    <w:rsid w:val="00373F70"/>
    <w:rsid w:val="00377906"/>
    <w:rsid w:val="00394C50"/>
    <w:rsid w:val="003A5824"/>
    <w:rsid w:val="003B6E9B"/>
    <w:rsid w:val="003F1976"/>
    <w:rsid w:val="00415750"/>
    <w:rsid w:val="0042148B"/>
    <w:rsid w:val="004378BF"/>
    <w:rsid w:val="004561B8"/>
    <w:rsid w:val="004770D5"/>
    <w:rsid w:val="004C16B0"/>
    <w:rsid w:val="004E5E98"/>
    <w:rsid w:val="004E76D4"/>
    <w:rsid w:val="004F179A"/>
    <w:rsid w:val="0053046F"/>
    <w:rsid w:val="00536F73"/>
    <w:rsid w:val="00581D7E"/>
    <w:rsid w:val="005840D9"/>
    <w:rsid w:val="005B0DB7"/>
    <w:rsid w:val="005D3A21"/>
    <w:rsid w:val="00602522"/>
    <w:rsid w:val="006268FF"/>
    <w:rsid w:val="006553C6"/>
    <w:rsid w:val="00682BC0"/>
    <w:rsid w:val="00685BB9"/>
    <w:rsid w:val="006C1FA7"/>
    <w:rsid w:val="006C2955"/>
    <w:rsid w:val="006E2B07"/>
    <w:rsid w:val="006E2E2C"/>
    <w:rsid w:val="00707151"/>
    <w:rsid w:val="00741766"/>
    <w:rsid w:val="00761391"/>
    <w:rsid w:val="00773B3D"/>
    <w:rsid w:val="00775819"/>
    <w:rsid w:val="00775892"/>
    <w:rsid w:val="007D06CA"/>
    <w:rsid w:val="008164E9"/>
    <w:rsid w:val="008166FD"/>
    <w:rsid w:val="00867E23"/>
    <w:rsid w:val="00871C99"/>
    <w:rsid w:val="00873168"/>
    <w:rsid w:val="00886976"/>
    <w:rsid w:val="008977EC"/>
    <w:rsid w:val="008C4A3B"/>
    <w:rsid w:val="008F4874"/>
    <w:rsid w:val="00902B07"/>
    <w:rsid w:val="00913EE1"/>
    <w:rsid w:val="00927568"/>
    <w:rsid w:val="009319B6"/>
    <w:rsid w:val="00973C46"/>
    <w:rsid w:val="009F0E9D"/>
    <w:rsid w:val="009F5436"/>
    <w:rsid w:val="00A01BAD"/>
    <w:rsid w:val="00A10726"/>
    <w:rsid w:val="00A23911"/>
    <w:rsid w:val="00A34CFA"/>
    <w:rsid w:val="00A80372"/>
    <w:rsid w:val="00A93AD9"/>
    <w:rsid w:val="00AA2874"/>
    <w:rsid w:val="00AA6F10"/>
    <w:rsid w:val="00B23A9F"/>
    <w:rsid w:val="00B33AC1"/>
    <w:rsid w:val="00B36DB7"/>
    <w:rsid w:val="00B4183F"/>
    <w:rsid w:val="00B56D7B"/>
    <w:rsid w:val="00B63F34"/>
    <w:rsid w:val="00B75FB9"/>
    <w:rsid w:val="00B80661"/>
    <w:rsid w:val="00B83D51"/>
    <w:rsid w:val="00BA4F34"/>
    <w:rsid w:val="00BE0846"/>
    <w:rsid w:val="00BF3440"/>
    <w:rsid w:val="00C130A4"/>
    <w:rsid w:val="00C45F6E"/>
    <w:rsid w:val="00C813C0"/>
    <w:rsid w:val="00C82EA0"/>
    <w:rsid w:val="00CA6B3F"/>
    <w:rsid w:val="00CD6699"/>
    <w:rsid w:val="00D04AF9"/>
    <w:rsid w:val="00D063F6"/>
    <w:rsid w:val="00D1653C"/>
    <w:rsid w:val="00D25FFD"/>
    <w:rsid w:val="00D61FC1"/>
    <w:rsid w:val="00DD34A5"/>
    <w:rsid w:val="00DD40D8"/>
    <w:rsid w:val="00DE163D"/>
    <w:rsid w:val="00DF6A8F"/>
    <w:rsid w:val="00DF6CCA"/>
    <w:rsid w:val="00E90562"/>
    <w:rsid w:val="00E95DC5"/>
    <w:rsid w:val="00EC1E54"/>
    <w:rsid w:val="00EE14AC"/>
    <w:rsid w:val="00EE1594"/>
    <w:rsid w:val="00EF3736"/>
    <w:rsid w:val="00F02C7C"/>
    <w:rsid w:val="00F21462"/>
    <w:rsid w:val="00F24D39"/>
    <w:rsid w:val="00F44823"/>
    <w:rsid w:val="00F527DF"/>
    <w:rsid w:val="00F52EB8"/>
    <w:rsid w:val="00F77634"/>
    <w:rsid w:val="00F84864"/>
    <w:rsid w:val="00F905C6"/>
    <w:rsid w:val="00FA3557"/>
    <w:rsid w:val="00FA40F6"/>
    <w:rsid w:val="00FC0B88"/>
    <w:rsid w:val="00FC21B8"/>
    <w:rsid w:val="00FF6AC1"/>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886976"/>
    <w:pPr>
      <w:spacing w:after="0" w:line="240" w:lineRule="auto"/>
    </w:pPr>
    <w:rPr>
      <w:rFonts w:ascii="Times New Roman" w:eastAsia="Times New Roman" w:hAnsi="Times New Roman" w:cs="Times New Roman"/>
      <w:sz w:val="20"/>
      <w:szCs w:val="20"/>
    </w:rPr>
  </w:style>
  <w:style w:type="paragraph" w:styleId="Naslov7">
    <w:name w:val="heading 7"/>
    <w:basedOn w:val="Navaden"/>
    <w:next w:val="Navaden"/>
    <w:link w:val="Naslov7Znak"/>
    <w:semiHidden/>
    <w:unhideWhenUsed/>
    <w:qFormat/>
    <w:rsid w:val="00886976"/>
    <w:pPr>
      <w:spacing w:before="240" w:after="60"/>
      <w:outlineLvl w:val="6"/>
    </w:pPr>
    <w:rPr>
      <w:rFonts w:ascii="Calibri" w:hAnsi="Calibri"/>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7Znak">
    <w:name w:val="Naslov 7 Znak"/>
    <w:basedOn w:val="Privzetapisavaodstavka"/>
    <w:link w:val="Naslov7"/>
    <w:semiHidden/>
    <w:rsid w:val="00886976"/>
    <w:rPr>
      <w:rFonts w:ascii="Calibri" w:eastAsia="Times New Roman" w:hAnsi="Calibri" w:cs="Times New Roman"/>
      <w:sz w:val="24"/>
      <w:szCs w:val="24"/>
    </w:rPr>
  </w:style>
  <w:style w:type="paragraph" w:styleId="Golobesedilo">
    <w:name w:val="Plain Text"/>
    <w:basedOn w:val="Navaden"/>
    <w:link w:val="GolobesediloZnak"/>
    <w:rsid w:val="00886976"/>
    <w:rPr>
      <w:rFonts w:ascii="Courier New" w:hAnsi="Courier New"/>
    </w:rPr>
  </w:style>
  <w:style w:type="character" w:customStyle="1" w:styleId="GolobesediloZnak">
    <w:name w:val="Golo besedilo Znak"/>
    <w:basedOn w:val="Privzetapisavaodstavka"/>
    <w:link w:val="Golobesedilo"/>
    <w:rsid w:val="00886976"/>
    <w:rPr>
      <w:rFonts w:ascii="Courier New" w:eastAsia="Times New Roman" w:hAnsi="Courier New" w:cs="Times New Roman"/>
      <w:sz w:val="20"/>
      <w:szCs w:val="20"/>
    </w:rPr>
  </w:style>
  <w:style w:type="paragraph" w:styleId="Telobesedila">
    <w:name w:val="Body Text"/>
    <w:basedOn w:val="Navaden"/>
    <w:link w:val="TelobesedilaZnak"/>
    <w:rsid w:val="00886976"/>
    <w:pPr>
      <w:jc w:val="both"/>
    </w:pPr>
    <w:rPr>
      <w:rFonts w:ascii="SL Swiss" w:hAnsi="SL Swiss"/>
    </w:rPr>
  </w:style>
  <w:style w:type="character" w:customStyle="1" w:styleId="TelobesedilaZnak">
    <w:name w:val="Telo besedila Znak"/>
    <w:basedOn w:val="Privzetapisavaodstavka"/>
    <w:link w:val="Telobesedila"/>
    <w:rsid w:val="00886976"/>
    <w:rPr>
      <w:rFonts w:ascii="SL Swiss" w:eastAsia="Times New Roman" w:hAnsi="SL Swiss" w:cs="Times New Roman"/>
      <w:sz w:val="20"/>
      <w:szCs w:val="20"/>
    </w:rPr>
  </w:style>
  <w:style w:type="paragraph" w:styleId="Noga">
    <w:name w:val="footer"/>
    <w:basedOn w:val="Navaden"/>
    <w:link w:val="NogaZnak"/>
    <w:rsid w:val="00886976"/>
    <w:pPr>
      <w:tabs>
        <w:tab w:val="center" w:pos="4536"/>
        <w:tab w:val="right" w:pos="9072"/>
      </w:tabs>
    </w:pPr>
  </w:style>
  <w:style w:type="character" w:customStyle="1" w:styleId="NogaZnak">
    <w:name w:val="Noga Znak"/>
    <w:basedOn w:val="Privzetapisavaodstavka"/>
    <w:link w:val="Noga"/>
    <w:rsid w:val="00886976"/>
    <w:rPr>
      <w:rFonts w:ascii="Times New Roman" w:eastAsia="Times New Roman" w:hAnsi="Times New Roman" w:cs="Times New Roman"/>
      <w:sz w:val="20"/>
      <w:szCs w:val="20"/>
    </w:rPr>
  </w:style>
  <w:style w:type="character" w:styleId="tevilkastrani">
    <w:name w:val="page number"/>
    <w:basedOn w:val="Privzetapisavaodstavka"/>
    <w:rsid w:val="00886976"/>
  </w:style>
  <w:style w:type="paragraph" w:styleId="Brezrazmikov">
    <w:name w:val="No Spacing"/>
    <w:uiPriority w:val="1"/>
    <w:qFormat/>
    <w:rsid w:val="00886976"/>
    <w:pPr>
      <w:spacing w:after="0" w:line="240" w:lineRule="auto"/>
    </w:pPr>
    <w:rPr>
      <w:rFonts w:ascii="Times New Roman" w:eastAsia="Times New Roman" w:hAnsi="Times New Roman" w:cs="Times New Roman"/>
      <w:sz w:val="20"/>
      <w:szCs w:val="20"/>
    </w:rPr>
  </w:style>
  <w:style w:type="paragraph" w:styleId="Odstavekseznama">
    <w:name w:val="List Paragraph"/>
    <w:basedOn w:val="Navaden"/>
    <w:uiPriority w:val="34"/>
    <w:qFormat/>
    <w:rsid w:val="00345B16"/>
    <w:pPr>
      <w:ind w:left="720"/>
      <w:contextualSpacing/>
    </w:pPr>
  </w:style>
  <w:style w:type="paragraph" w:styleId="Besedilooblaka">
    <w:name w:val="Balloon Text"/>
    <w:basedOn w:val="Navaden"/>
    <w:link w:val="BesedilooblakaZnak"/>
    <w:uiPriority w:val="99"/>
    <w:semiHidden/>
    <w:unhideWhenUsed/>
    <w:rsid w:val="00B83D51"/>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83D51"/>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700936138">
      <w:bodyDiv w:val="1"/>
      <w:marLeft w:val="0"/>
      <w:marRight w:val="0"/>
      <w:marTop w:val="0"/>
      <w:marBottom w:val="0"/>
      <w:divBdr>
        <w:top w:val="none" w:sz="0" w:space="0" w:color="auto"/>
        <w:left w:val="none" w:sz="0" w:space="0" w:color="auto"/>
        <w:bottom w:val="none" w:sz="0" w:space="0" w:color="auto"/>
        <w:right w:val="none" w:sz="0" w:space="0" w:color="auto"/>
      </w:divBdr>
    </w:div>
    <w:div w:id="1298100616">
      <w:bodyDiv w:val="1"/>
      <w:marLeft w:val="0"/>
      <w:marRight w:val="0"/>
      <w:marTop w:val="0"/>
      <w:marBottom w:val="0"/>
      <w:divBdr>
        <w:top w:val="none" w:sz="0" w:space="0" w:color="auto"/>
        <w:left w:val="none" w:sz="0" w:space="0" w:color="auto"/>
        <w:bottom w:val="none" w:sz="0" w:space="0" w:color="auto"/>
        <w:right w:val="none" w:sz="0" w:space="0" w:color="auto"/>
      </w:divBdr>
    </w:div>
    <w:div w:id="1727143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507CDA3-47DB-4D9C-B03C-5F46FA3B7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2482</Words>
  <Characters>14154</Characters>
  <Application>Microsoft Office Word</Application>
  <DocSecurity>0</DocSecurity>
  <Lines>117</Lines>
  <Paragraphs>33</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16603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Tadić Antonija</dc:creator>
  <cp:keywords/>
  <dc:description/>
  <cp:lastModifiedBy>Lidija</cp:lastModifiedBy>
  <cp:revision>11</cp:revision>
  <cp:lastPrinted>2020-05-27T12:40:00Z</cp:lastPrinted>
  <dcterms:created xsi:type="dcterms:W3CDTF">2021-11-25T10:12:00Z</dcterms:created>
  <dcterms:modified xsi:type="dcterms:W3CDTF">2022-01-11T12:08:00Z</dcterms:modified>
</cp:coreProperties>
</file>