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6B75" w14:textId="77777777" w:rsidR="00FB07EB" w:rsidRPr="00A1432F" w:rsidRDefault="00FB07EB" w:rsidP="00FB07EB">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1F62ED71" w14:textId="77777777" w:rsidR="00FB07EB" w:rsidRPr="00A1432F" w:rsidRDefault="00FB07EB" w:rsidP="00FB07EB">
      <w:pPr>
        <w:spacing w:after="0"/>
        <w:rPr>
          <w:rFonts w:ascii="Arial" w:hAnsi="Arial" w:cs="Arial"/>
        </w:rPr>
      </w:pPr>
    </w:p>
    <w:p w14:paraId="313BD66D" w14:textId="77777777" w:rsidR="00FB07EB" w:rsidRPr="00A1432F" w:rsidRDefault="00FB07EB" w:rsidP="00FB07EB">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p w14:paraId="5F9DED49" w14:textId="77777777" w:rsidR="00FB07EB" w:rsidRPr="00A1432F" w:rsidRDefault="00FB07EB" w:rsidP="00FB07EB">
      <w:pPr>
        <w:spacing w:after="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
        <w:gridCol w:w="4825"/>
        <w:gridCol w:w="1910"/>
        <w:gridCol w:w="2337"/>
        <w:gridCol w:w="32"/>
      </w:tblGrid>
      <w:tr w:rsidR="00FB07EB" w:rsidRPr="00A1432F" w14:paraId="1389888D" w14:textId="77777777" w:rsidTr="007C71E6">
        <w:trPr>
          <w:trHeight w:val="402"/>
          <w:jc w:val="center"/>
        </w:trPr>
        <w:tc>
          <w:tcPr>
            <w:tcW w:w="4889" w:type="dxa"/>
            <w:gridSpan w:val="2"/>
            <w:tcBorders>
              <w:top w:val="nil"/>
              <w:left w:val="nil"/>
              <w:bottom w:val="nil"/>
              <w:right w:val="nil"/>
            </w:tcBorders>
          </w:tcPr>
          <w:p w14:paraId="48A4F39E" w14:textId="77777777" w:rsidR="00FB07EB" w:rsidRPr="00A1432F" w:rsidRDefault="00FB07EB" w:rsidP="00F24F2D">
            <w:pPr>
              <w:spacing w:after="0"/>
              <w:rPr>
                <w:rFonts w:ascii="Arial" w:hAnsi="Arial" w:cs="Arial"/>
                <w:b/>
                <w:color w:val="000000"/>
              </w:rPr>
            </w:pPr>
          </w:p>
          <w:p w14:paraId="7B22D607"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NAZIV PONUDNIKA:</w:t>
            </w:r>
          </w:p>
        </w:tc>
        <w:tc>
          <w:tcPr>
            <w:tcW w:w="4279" w:type="dxa"/>
            <w:gridSpan w:val="3"/>
            <w:tcBorders>
              <w:left w:val="nil"/>
              <w:bottom w:val="single" w:sz="4" w:space="0" w:color="auto"/>
              <w:right w:val="nil"/>
            </w:tcBorders>
          </w:tcPr>
          <w:p w14:paraId="0279BE63" w14:textId="77777777" w:rsidR="00FB07EB" w:rsidRPr="00A1432F" w:rsidRDefault="00FB07EB" w:rsidP="00F24F2D">
            <w:pPr>
              <w:spacing w:after="0"/>
              <w:rPr>
                <w:rFonts w:ascii="Arial" w:hAnsi="Arial" w:cs="Arial"/>
                <w:b/>
                <w:color w:val="000000"/>
              </w:rPr>
            </w:pPr>
          </w:p>
        </w:tc>
      </w:tr>
      <w:tr w:rsidR="00FB07EB" w:rsidRPr="00A1432F" w14:paraId="079C7771" w14:textId="77777777" w:rsidTr="007C71E6">
        <w:trPr>
          <w:trHeight w:val="566"/>
          <w:jc w:val="center"/>
        </w:trPr>
        <w:tc>
          <w:tcPr>
            <w:tcW w:w="4889" w:type="dxa"/>
            <w:gridSpan w:val="2"/>
            <w:tcBorders>
              <w:top w:val="nil"/>
              <w:left w:val="nil"/>
              <w:bottom w:val="nil"/>
              <w:right w:val="nil"/>
            </w:tcBorders>
          </w:tcPr>
          <w:p w14:paraId="1E483FA0" w14:textId="77777777" w:rsidR="00FB07EB" w:rsidRPr="00A1432F" w:rsidRDefault="00FB07EB" w:rsidP="00F24F2D">
            <w:pPr>
              <w:spacing w:after="0"/>
              <w:rPr>
                <w:rFonts w:ascii="Arial" w:hAnsi="Arial" w:cs="Arial"/>
                <w:b/>
                <w:color w:val="000000"/>
              </w:rPr>
            </w:pPr>
          </w:p>
          <w:p w14:paraId="54BDA2A8"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NASLOV PONUDNIKA:</w:t>
            </w:r>
          </w:p>
        </w:tc>
        <w:tc>
          <w:tcPr>
            <w:tcW w:w="4279" w:type="dxa"/>
            <w:gridSpan w:val="3"/>
            <w:tcBorders>
              <w:left w:val="nil"/>
              <w:bottom w:val="single" w:sz="4" w:space="0" w:color="auto"/>
              <w:right w:val="nil"/>
            </w:tcBorders>
          </w:tcPr>
          <w:p w14:paraId="0A15F674" w14:textId="77777777" w:rsidR="00FB07EB" w:rsidRPr="00A1432F" w:rsidRDefault="00FB07EB" w:rsidP="00F24F2D">
            <w:pPr>
              <w:spacing w:after="0"/>
              <w:rPr>
                <w:rFonts w:ascii="Arial" w:hAnsi="Arial" w:cs="Arial"/>
                <w:b/>
                <w:color w:val="000000"/>
              </w:rPr>
            </w:pPr>
          </w:p>
        </w:tc>
      </w:tr>
      <w:tr w:rsidR="00FB07EB" w:rsidRPr="00A1432F" w14:paraId="2E5E2C83" w14:textId="77777777" w:rsidTr="007C71E6">
        <w:trPr>
          <w:trHeight w:val="574"/>
          <w:jc w:val="center"/>
        </w:trPr>
        <w:tc>
          <w:tcPr>
            <w:tcW w:w="4889" w:type="dxa"/>
            <w:gridSpan w:val="2"/>
            <w:tcBorders>
              <w:top w:val="nil"/>
              <w:left w:val="nil"/>
              <w:bottom w:val="nil"/>
              <w:right w:val="nil"/>
            </w:tcBorders>
          </w:tcPr>
          <w:p w14:paraId="189EDF7A" w14:textId="77777777" w:rsidR="00FB07EB" w:rsidRPr="00A1432F" w:rsidRDefault="00FB07EB" w:rsidP="00F24F2D">
            <w:pPr>
              <w:spacing w:after="0"/>
              <w:rPr>
                <w:rFonts w:ascii="Arial" w:hAnsi="Arial" w:cs="Arial"/>
                <w:b/>
                <w:color w:val="000000"/>
              </w:rPr>
            </w:pPr>
          </w:p>
          <w:p w14:paraId="21F0125B"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KONTAKTNA OSEBA:</w:t>
            </w:r>
          </w:p>
        </w:tc>
        <w:tc>
          <w:tcPr>
            <w:tcW w:w="4279" w:type="dxa"/>
            <w:gridSpan w:val="3"/>
            <w:tcBorders>
              <w:left w:val="nil"/>
              <w:bottom w:val="single" w:sz="4" w:space="0" w:color="auto"/>
              <w:right w:val="nil"/>
            </w:tcBorders>
          </w:tcPr>
          <w:p w14:paraId="11FCE808" w14:textId="77777777" w:rsidR="00FB07EB" w:rsidRPr="00A1432F" w:rsidRDefault="00FB07EB" w:rsidP="00F24F2D">
            <w:pPr>
              <w:spacing w:after="0"/>
              <w:rPr>
                <w:rFonts w:ascii="Arial" w:hAnsi="Arial" w:cs="Arial"/>
                <w:b/>
                <w:color w:val="000000"/>
              </w:rPr>
            </w:pPr>
          </w:p>
        </w:tc>
      </w:tr>
      <w:tr w:rsidR="00FB07EB" w:rsidRPr="00A1432F" w14:paraId="676C927B" w14:textId="77777777" w:rsidTr="007C71E6">
        <w:trPr>
          <w:trHeight w:val="554"/>
          <w:jc w:val="center"/>
        </w:trPr>
        <w:tc>
          <w:tcPr>
            <w:tcW w:w="4889" w:type="dxa"/>
            <w:gridSpan w:val="2"/>
            <w:tcBorders>
              <w:top w:val="nil"/>
              <w:left w:val="nil"/>
              <w:bottom w:val="nil"/>
              <w:right w:val="nil"/>
            </w:tcBorders>
          </w:tcPr>
          <w:p w14:paraId="6DDE5A81" w14:textId="77777777" w:rsidR="00FB07EB" w:rsidRPr="00A1432F" w:rsidRDefault="00FB07EB" w:rsidP="00F24F2D">
            <w:pPr>
              <w:spacing w:after="0"/>
              <w:rPr>
                <w:rFonts w:ascii="Arial" w:hAnsi="Arial" w:cs="Arial"/>
                <w:b/>
                <w:color w:val="000000"/>
              </w:rPr>
            </w:pPr>
          </w:p>
          <w:p w14:paraId="0642FA8E"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ELEKTRONSKI NASLOV KONTAKTNE OSEBE:</w:t>
            </w:r>
          </w:p>
        </w:tc>
        <w:tc>
          <w:tcPr>
            <w:tcW w:w="4279" w:type="dxa"/>
            <w:gridSpan w:val="3"/>
            <w:tcBorders>
              <w:left w:val="nil"/>
              <w:bottom w:val="single" w:sz="4" w:space="0" w:color="auto"/>
              <w:right w:val="nil"/>
            </w:tcBorders>
          </w:tcPr>
          <w:p w14:paraId="5292DE72" w14:textId="77777777" w:rsidR="00FB07EB" w:rsidRPr="00A1432F" w:rsidRDefault="00FB07EB" w:rsidP="00F24F2D">
            <w:pPr>
              <w:spacing w:after="0"/>
              <w:rPr>
                <w:rFonts w:ascii="Arial" w:hAnsi="Arial" w:cs="Arial"/>
                <w:b/>
                <w:color w:val="000000"/>
              </w:rPr>
            </w:pPr>
          </w:p>
        </w:tc>
      </w:tr>
      <w:tr w:rsidR="00FB07EB" w:rsidRPr="00A1432F" w14:paraId="2B682F1D" w14:textId="77777777" w:rsidTr="007C71E6">
        <w:trPr>
          <w:trHeight w:val="548"/>
          <w:jc w:val="center"/>
        </w:trPr>
        <w:tc>
          <w:tcPr>
            <w:tcW w:w="4889" w:type="dxa"/>
            <w:gridSpan w:val="2"/>
            <w:tcBorders>
              <w:top w:val="nil"/>
              <w:left w:val="nil"/>
              <w:bottom w:val="nil"/>
              <w:right w:val="nil"/>
            </w:tcBorders>
          </w:tcPr>
          <w:p w14:paraId="4B3C5512" w14:textId="77777777" w:rsidR="00FB07EB" w:rsidRPr="00A1432F" w:rsidRDefault="00FB07EB" w:rsidP="00F24F2D">
            <w:pPr>
              <w:spacing w:after="0"/>
              <w:rPr>
                <w:rFonts w:ascii="Arial" w:hAnsi="Arial" w:cs="Arial"/>
                <w:b/>
                <w:color w:val="000000"/>
              </w:rPr>
            </w:pPr>
          </w:p>
          <w:p w14:paraId="64986BF4"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TELEFON:</w:t>
            </w:r>
          </w:p>
        </w:tc>
        <w:tc>
          <w:tcPr>
            <w:tcW w:w="4279" w:type="dxa"/>
            <w:gridSpan w:val="3"/>
            <w:tcBorders>
              <w:left w:val="nil"/>
              <w:bottom w:val="single" w:sz="4" w:space="0" w:color="auto"/>
              <w:right w:val="nil"/>
            </w:tcBorders>
          </w:tcPr>
          <w:p w14:paraId="4672565E" w14:textId="77777777" w:rsidR="00FB07EB" w:rsidRPr="00A1432F" w:rsidRDefault="00FB07EB" w:rsidP="00F24F2D">
            <w:pPr>
              <w:spacing w:after="0"/>
              <w:rPr>
                <w:rFonts w:ascii="Arial" w:hAnsi="Arial" w:cs="Arial"/>
                <w:b/>
                <w:color w:val="000000"/>
              </w:rPr>
            </w:pPr>
          </w:p>
        </w:tc>
      </w:tr>
      <w:tr w:rsidR="00FB07EB" w:rsidRPr="00A1432F" w14:paraId="546F43C8" w14:textId="77777777" w:rsidTr="007C71E6">
        <w:trPr>
          <w:trHeight w:val="556"/>
          <w:jc w:val="center"/>
        </w:trPr>
        <w:tc>
          <w:tcPr>
            <w:tcW w:w="4889" w:type="dxa"/>
            <w:gridSpan w:val="2"/>
            <w:tcBorders>
              <w:top w:val="nil"/>
              <w:left w:val="nil"/>
              <w:bottom w:val="nil"/>
              <w:right w:val="nil"/>
            </w:tcBorders>
          </w:tcPr>
          <w:p w14:paraId="56E432A4" w14:textId="77777777" w:rsidR="00FB07EB" w:rsidRPr="00A1432F" w:rsidRDefault="00FB07EB" w:rsidP="00F24F2D">
            <w:pPr>
              <w:spacing w:after="0"/>
              <w:rPr>
                <w:rFonts w:ascii="Arial" w:hAnsi="Arial" w:cs="Arial"/>
                <w:b/>
                <w:color w:val="000000"/>
              </w:rPr>
            </w:pPr>
          </w:p>
          <w:p w14:paraId="0B77A5E2"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FAKS:</w:t>
            </w:r>
          </w:p>
        </w:tc>
        <w:tc>
          <w:tcPr>
            <w:tcW w:w="4279" w:type="dxa"/>
            <w:gridSpan w:val="3"/>
            <w:tcBorders>
              <w:left w:val="nil"/>
              <w:bottom w:val="single" w:sz="4" w:space="0" w:color="auto"/>
              <w:right w:val="nil"/>
            </w:tcBorders>
          </w:tcPr>
          <w:p w14:paraId="08237C96" w14:textId="77777777" w:rsidR="00FB07EB" w:rsidRPr="00A1432F" w:rsidRDefault="00FB07EB" w:rsidP="00F24F2D">
            <w:pPr>
              <w:spacing w:after="0"/>
              <w:rPr>
                <w:rFonts w:ascii="Arial" w:hAnsi="Arial" w:cs="Arial"/>
                <w:b/>
                <w:color w:val="000000"/>
              </w:rPr>
            </w:pPr>
          </w:p>
        </w:tc>
      </w:tr>
      <w:tr w:rsidR="00FB07EB" w:rsidRPr="00A1432F" w14:paraId="2EC39F82" w14:textId="77777777" w:rsidTr="007C71E6">
        <w:trPr>
          <w:trHeight w:val="550"/>
          <w:jc w:val="center"/>
        </w:trPr>
        <w:tc>
          <w:tcPr>
            <w:tcW w:w="4889" w:type="dxa"/>
            <w:gridSpan w:val="2"/>
            <w:tcBorders>
              <w:top w:val="nil"/>
              <w:left w:val="nil"/>
              <w:bottom w:val="nil"/>
              <w:right w:val="nil"/>
            </w:tcBorders>
          </w:tcPr>
          <w:p w14:paraId="4B883FD3" w14:textId="77777777" w:rsidR="00FB07EB" w:rsidRPr="00A1432F" w:rsidRDefault="00FB07EB" w:rsidP="00F24F2D">
            <w:pPr>
              <w:spacing w:after="0"/>
              <w:rPr>
                <w:rFonts w:ascii="Arial" w:hAnsi="Arial" w:cs="Arial"/>
                <w:b/>
                <w:color w:val="000000"/>
              </w:rPr>
            </w:pPr>
          </w:p>
          <w:p w14:paraId="45055845"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ID za DDV oz. DAVČNA ŠTEVILKA PONUDNIKA:</w:t>
            </w:r>
          </w:p>
        </w:tc>
        <w:tc>
          <w:tcPr>
            <w:tcW w:w="4279" w:type="dxa"/>
            <w:gridSpan w:val="3"/>
            <w:tcBorders>
              <w:left w:val="nil"/>
              <w:bottom w:val="single" w:sz="4" w:space="0" w:color="auto"/>
              <w:right w:val="nil"/>
            </w:tcBorders>
          </w:tcPr>
          <w:p w14:paraId="79182801" w14:textId="77777777" w:rsidR="00FB07EB" w:rsidRPr="00A1432F" w:rsidRDefault="00FB07EB" w:rsidP="00F24F2D">
            <w:pPr>
              <w:pStyle w:val="Glava"/>
              <w:spacing w:line="276" w:lineRule="auto"/>
              <w:rPr>
                <w:rFonts w:ascii="Arial" w:hAnsi="Arial" w:cs="Arial"/>
                <w:b/>
                <w:color w:val="000000"/>
              </w:rPr>
            </w:pPr>
          </w:p>
        </w:tc>
      </w:tr>
      <w:tr w:rsidR="00FB07EB" w:rsidRPr="00A1432F" w14:paraId="0E41B152" w14:textId="77777777" w:rsidTr="007C71E6">
        <w:trPr>
          <w:trHeight w:val="572"/>
          <w:jc w:val="center"/>
        </w:trPr>
        <w:tc>
          <w:tcPr>
            <w:tcW w:w="4889" w:type="dxa"/>
            <w:gridSpan w:val="2"/>
            <w:tcBorders>
              <w:top w:val="nil"/>
              <w:left w:val="nil"/>
              <w:bottom w:val="nil"/>
              <w:right w:val="nil"/>
            </w:tcBorders>
          </w:tcPr>
          <w:p w14:paraId="21CAFC7F" w14:textId="77777777" w:rsidR="00FB07EB" w:rsidRPr="00A1432F" w:rsidRDefault="00FB07EB" w:rsidP="00F24F2D">
            <w:pPr>
              <w:spacing w:after="0"/>
              <w:rPr>
                <w:rFonts w:ascii="Arial" w:hAnsi="Arial" w:cs="Arial"/>
                <w:b/>
                <w:color w:val="000000"/>
              </w:rPr>
            </w:pPr>
          </w:p>
          <w:p w14:paraId="446834FE" w14:textId="09D13686" w:rsidR="00F02A90" w:rsidRPr="007C71E6" w:rsidRDefault="00F02A90" w:rsidP="00F24F2D">
            <w:pPr>
              <w:spacing w:after="0"/>
              <w:rPr>
                <w:rFonts w:ascii="Arial" w:hAnsi="Arial" w:cs="Arial"/>
                <w:b/>
                <w:color w:val="000000"/>
              </w:rPr>
            </w:pPr>
            <w:r w:rsidRPr="007C71E6">
              <w:rPr>
                <w:rFonts w:ascii="Arial" w:hAnsi="Arial" w:cs="Arial"/>
                <w:b/>
                <w:color w:val="000000"/>
              </w:rPr>
              <w:t xml:space="preserve">ZAVEZANEC ZA DDV (obkrožiti): </w:t>
            </w:r>
          </w:p>
          <w:p w14:paraId="791CBBC0" w14:textId="77777777" w:rsidR="00F02A90" w:rsidRPr="007C71E6" w:rsidRDefault="00F02A90" w:rsidP="00F24F2D">
            <w:pPr>
              <w:spacing w:after="0"/>
              <w:rPr>
                <w:rFonts w:ascii="Arial" w:hAnsi="Arial" w:cs="Arial"/>
                <w:b/>
                <w:color w:val="000000"/>
              </w:rPr>
            </w:pPr>
          </w:p>
          <w:p w14:paraId="4508AB73" w14:textId="2CFED584" w:rsidR="00F02A90" w:rsidRPr="007C71E6" w:rsidRDefault="00F02A90" w:rsidP="00F24F2D">
            <w:pPr>
              <w:spacing w:after="0"/>
              <w:rPr>
                <w:rFonts w:ascii="Arial" w:hAnsi="Arial" w:cs="Arial"/>
                <w:b/>
                <w:color w:val="000000"/>
              </w:rPr>
            </w:pPr>
            <w:r w:rsidRPr="007C71E6">
              <w:rPr>
                <w:rFonts w:ascii="Arial" w:hAnsi="Arial" w:cs="Arial"/>
                <w:b/>
                <w:color w:val="000000"/>
              </w:rPr>
              <w:t xml:space="preserve">100% ODBITNI DELEŽ DDV (obkrožiti): </w:t>
            </w:r>
          </w:p>
          <w:p w14:paraId="7E7C0EEB" w14:textId="77777777" w:rsidR="00F02A90" w:rsidRPr="007C71E6" w:rsidRDefault="00F02A90" w:rsidP="00F24F2D">
            <w:pPr>
              <w:spacing w:after="0"/>
              <w:rPr>
                <w:rFonts w:ascii="Arial" w:hAnsi="Arial" w:cs="Arial"/>
                <w:b/>
                <w:color w:val="000000"/>
              </w:rPr>
            </w:pPr>
          </w:p>
          <w:p w14:paraId="03454572" w14:textId="5E5BB001" w:rsidR="00FB07EB" w:rsidRPr="007C71E6" w:rsidRDefault="00FB07EB" w:rsidP="00F24F2D">
            <w:pPr>
              <w:spacing w:after="0"/>
              <w:rPr>
                <w:rFonts w:ascii="Arial" w:hAnsi="Arial" w:cs="Arial"/>
                <w:b/>
                <w:color w:val="000000"/>
              </w:rPr>
            </w:pPr>
            <w:r w:rsidRPr="007C71E6">
              <w:rPr>
                <w:rFonts w:ascii="Arial" w:hAnsi="Arial" w:cs="Arial"/>
                <w:b/>
                <w:color w:val="000000"/>
              </w:rPr>
              <w:t>MATIČNA ŠTEVILKA:</w:t>
            </w:r>
          </w:p>
        </w:tc>
        <w:tc>
          <w:tcPr>
            <w:tcW w:w="4279" w:type="dxa"/>
            <w:gridSpan w:val="3"/>
            <w:tcBorders>
              <w:left w:val="nil"/>
              <w:bottom w:val="single" w:sz="4" w:space="0" w:color="auto"/>
              <w:right w:val="nil"/>
            </w:tcBorders>
          </w:tcPr>
          <w:p w14:paraId="189745FD" w14:textId="77777777" w:rsidR="007C71E6" w:rsidRPr="007C71E6" w:rsidRDefault="007C71E6" w:rsidP="00F24F2D">
            <w:pPr>
              <w:spacing w:after="0"/>
              <w:rPr>
                <w:rFonts w:ascii="Arial" w:hAnsi="Arial" w:cs="Arial"/>
                <w:b/>
                <w:color w:val="000000"/>
              </w:rPr>
            </w:pPr>
          </w:p>
          <w:p w14:paraId="0D7F89F9" w14:textId="77777777" w:rsidR="007C71E6" w:rsidRPr="007C71E6" w:rsidRDefault="007C71E6" w:rsidP="007C71E6">
            <w:pPr>
              <w:spacing w:after="0"/>
              <w:ind w:firstLine="1379"/>
              <w:rPr>
                <w:rFonts w:ascii="Arial" w:hAnsi="Arial" w:cs="Arial"/>
                <w:b/>
                <w:color w:val="000000"/>
              </w:rPr>
            </w:pPr>
            <w:r w:rsidRPr="007C71E6">
              <w:rPr>
                <w:rFonts w:ascii="Arial" w:hAnsi="Arial" w:cs="Arial"/>
                <w:b/>
                <w:color w:val="000000"/>
              </w:rPr>
              <w:t xml:space="preserve">DA       NE </w:t>
            </w:r>
          </w:p>
          <w:p w14:paraId="62BEB75B" w14:textId="77777777" w:rsidR="007C71E6" w:rsidRPr="007C71E6" w:rsidRDefault="007C71E6" w:rsidP="007C71E6">
            <w:pPr>
              <w:spacing w:after="0"/>
              <w:ind w:firstLine="1379"/>
              <w:rPr>
                <w:rFonts w:ascii="Arial" w:hAnsi="Arial" w:cs="Arial"/>
                <w:b/>
                <w:color w:val="000000"/>
              </w:rPr>
            </w:pPr>
          </w:p>
          <w:p w14:paraId="1385C776" w14:textId="726AE871" w:rsidR="00FB07EB" w:rsidRPr="00A1432F" w:rsidRDefault="007C71E6" w:rsidP="007C71E6">
            <w:pPr>
              <w:spacing w:after="0"/>
              <w:ind w:firstLine="1379"/>
              <w:rPr>
                <w:rFonts w:ascii="Arial" w:hAnsi="Arial" w:cs="Arial"/>
                <w:b/>
                <w:color w:val="000000"/>
              </w:rPr>
            </w:pPr>
            <w:r w:rsidRPr="007C71E6">
              <w:rPr>
                <w:rFonts w:ascii="Arial" w:hAnsi="Arial" w:cs="Arial"/>
                <w:b/>
                <w:color w:val="000000"/>
              </w:rPr>
              <w:t>DA       NE</w:t>
            </w:r>
          </w:p>
        </w:tc>
      </w:tr>
      <w:tr w:rsidR="00F24F2D" w:rsidRPr="00A1432F" w14:paraId="69BA7A4D" w14:textId="77777777" w:rsidTr="007C71E6">
        <w:trPr>
          <w:trHeight w:val="1158"/>
          <w:jc w:val="center"/>
        </w:trPr>
        <w:tc>
          <w:tcPr>
            <w:tcW w:w="4889" w:type="dxa"/>
            <w:gridSpan w:val="2"/>
            <w:tcBorders>
              <w:top w:val="nil"/>
              <w:left w:val="nil"/>
              <w:bottom w:val="nil"/>
              <w:right w:val="nil"/>
            </w:tcBorders>
          </w:tcPr>
          <w:p w14:paraId="093C4ACB" w14:textId="77777777" w:rsidR="00F24F2D" w:rsidRPr="00A1432F" w:rsidRDefault="00F24F2D" w:rsidP="00F24F2D">
            <w:pPr>
              <w:spacing w:after="0"/>
              <w:textAlignment w:val="center"/>
              <w:rPr>
                <w:rFonts w:ascii="Arial" w:hAnsi="Arial" w:cs="Arial"/>
                <w:b/>
                <w:color w:val="000000"/>
              </w:rPr>
            </w:pPr>
          </w:p>
          <w:p w14:paraId="690E0378"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POOBLAŠČENA OSEBA ZA VROČANJE</w:t>
            </w:r>
          </w:p>
          <w:p w14:paraId="59A7F57F"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Ime in priimek, ulica in hišna številka, kraj v RS:</w:t>
            </w:r>
          </w:p>
          <w:p w14:paraId="1B82005A" w14:textId="77777777" w:rsidR="00F24F2D" w:rsidRPr="00A1432F" w:rsidRDefault="00F24F2D" w:rsidP="00F24F2D">
            <w:pPr>
              <w:spacing w:after="0"/>
              <w:ind w:right="-4500"/>
              <w:rPr>
                <w:rFonts w:ascii="Arial" w:hAnsi="Arial" w:cs="Arial"/>
                <w:b/>
                <w:color w:val="000000"/>
              </w:rPr>
            </w:pPr>
            <w:r w:rsidRPr="00A1432F">
              <w:rPr>
                <w:rFonts w:ascii="Arial" w:hAnsi="Arial" w:cs="Arial"/>
                <w:b/>
                <w:color w:val="000000"/>
              </w:rPr>
              <w:t>(izpolni ponudnik, ki nima sedeža v RS)</w:t>
            </w:r>
          </w:p>
        </w:tc>
        <w:tc>
          <w:tcPr>
            <w:tcW w:w="4279" w:type="dxa"/>
            <w:gridSpan w:val="3"/>
            <w:tcBorders>
              <w:left w:val="nil"/>
              <w:bottom w:val="single" w:sz="4" w:space="0" w:color="auto"/>
              <w:right w:val="nil"/>
            </w:tcBorders>
          </w:tcPr>
          <w:p w14:paraId="65542FCB" w14:textId="77777777" w:rsidR="00F24F2D" w:rsidRPr="00A1432F" w:rsidRDefault="00F24F2D" w:rsidP="00F24F2D">
            <w:pPr>
              <w:spacing w:after="0"/>
              <w:rPr>
                <w:rFonts w:ascii="Arial" w:hAnsi="Arial" w:cs="Arial"/>
                <w:color w:val="000000"/>
                <w:u w:val="single"/>
              </w:rPr>
            </w:pPr>
          </w:p>
        </w:tc>
      </w:tr>
      <w:tr w:rsidR="00FB07EB" w:rsidRPr="00A1432F" w14:paraId="200413DB" w14:textId="77777777" w:rsidTr="007C71E6">
        <w:trPr>
          <w:trHeight w:val="1274"/>
          <w:jc w:val="center"/>
        </w:trPr>
        <w:tc>
          <w:tcPr>
            <w:tcW w:w="4889" w:type="dxa"/>
            <w:gridSpan w:val="2"/>
            <w:tcBorders>
              <w:top w:val="nil"/>
              <w:left w:val="nil"/>
              <w:bottom w:val="nil"/>
              <w:right w:val="nil"/>
            </w:tcBorders>
          </w:tcPr>
          <w:p w14:paraId="31F2C9F8" w14:textId="77777777" w:rsidR="00FB07EB" w:rsidRPr="00A1432F" w:rsidRDefault="00FB07EB" w:rsidP="00F24F2D">
            <w:pPr>
              <w:spacing w:after="0"/>
              <w:rPr>
                <w:rFonts w:ascii="Arial" w:hAnsi="Arial" w:cs="Arial"/>
                <w:b/>
                <w:color w:val="000000"/>
              </w:rPr>
            </w:pPr>
          </w:p>
          <w:p w14:paraId="4A3AFB72" w14:textId="77777777" w:rsidR="00F24F2D" w:rsidRPr="00A1432F" w:rsidRDefault="00F24F2D" w:rsidP="00F24F2D">
            <w:pPr>
              <w:spacing w:after="0"/>
              <w:rPr>
                <w:rFonts w:ascii="Arial" w:hAnsi="Arial" w:cs="Arial"/>
                <w:b/>
                <w:color w:val="000000"/>
              </w:rPr>
            </w:pPr>
          </w:p>
          <w:p w14:paraId="53CD21C6"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ŠTEVILKE TRR-jev:</w:t>
            </w:r>
          </w:p>
        </w:tc>
        <w:tc>
          <w:tcPr>
            <w:tcW w:w="4279" w:type="dxa"/>
            <w:gridSpan w:val="3"/>
            <w:tcBorders>
              <w:left w:val="nil"/>
              <w:bottom w:val="nil"/>
              <w:right w:val="nil"/>
            </w:tcBorders>
          </w:tcPr>
          <w:p w14:paraId="7F958F34" w14:textId="77777777" w:rsidR="00FB07EB" w:rsidRPr="00A1432F" w:rsidRDefault="00FB07EB" w:rsidP="00F24F2D">
            <w:pPr>
              <w:spacing w:after="0"/>
              <w:rPr>
                <w:rFonts w:ascii="Arial" w:hAnsi="Arial" w:cs="Arial"/>
                <w:color w:val="000000"/>
                <w:u w:val="single"/>
              </w:rPr>
            </w:pPr>
          </w:p>
          <w:tbl>
            <w:tblPr>
              <w:tblW w:w="4388" w:type="dxa"/>
              <w:jc w:val="center"/>
              <w:tblBorders>
                <w:bottom w:val="single" w:sz="4" w:space="0" w:color="auto"/>
              </w:tblBorders>
              <w:tblLayout w:type="fixed"/>
              <w:tblLook w:val="0000" w:firstRow="0" w:lastRow="0" w:firstColumn="0" w:lastColumn="0" w:noHBand="0" w:noVBand="0"/>
            </w:tblPr>
            <w:tblGrid>
              <w:gridCol w:w="4388"/>
            </w:tblGrid>
            <w:tr w:rsidR="00FB07EB" w:rsidRPr="00A1432F" w14:paraId="4A1DB31B" w14:textId="77777777" w:rsidTr="007C71E6">
              <w:trPr>
                <w:trHeight w:val="438"/>
                <w:jc w:val="center"/>
              </w:trPr>
              <w:tc>
                <w:tcPr>
                  <w:tcW w:w="4388" w:type="dxa"/>
                  <w:tcBorders>
                    <w:bottom w:val="single" w:sz="4" w:space="0" w:color="auto"/>
                    <w:right w:val="single" w:sz="4" w:space="0" w:color="auto"/>
                  </w:tcBorders>
                </w:tcPr>
                <w:p w14:paraId="27A3BBC6" w14:textId="77777777" w:rsidR="00FB07EB" w:rsidRPr="00A1432F" w:rsidRDefault="00FB07EB" w:rsidP="00F24F2D">
                  <w:pPr>
                    <w:spacing w:after="0"/>
                    <w:rPr>
                      <w:rFonts w:ascii="Arial" w:hAnsi="Arial" w:cs="Arial"/>
                      <w:b/>
                      <w:color w:val="000000"/>
                    </w:rPr>
                  </w:pPr>
                </w:p>
                <w:p w14:paraId="4F675466" w14:textId="77777777" w:rsidR="00FB07EB" w:rsidRPr="00A1432F" w:rsidRDefault="00FB07EB" w:rsidP="00F24F2D">
                  <w:pPr>
                    <w:spacing w:after="0"/>
                    <w:rPr>
                      <w:rFonts w:ascii="Arial" w:hAnsi="Arial" w:cs="Arial"/>
                      <w:b/>
                      <w:color w:val="000000"/>
                    </w:rPr>
                  </w:pPr>
                </w:p>
              </w:tc>
            </w:tr>
          </w:tbl>
          <w:p w14:paraId="706CFBC8" w14:textId="77777777" w:rsidR="00FB07EB" w:rsidRPr="00A1432F" w:rsidRDefault="00FB07EB" w:rsidP="00F24F2D">
            <w:pPr>
              <w:tabs>
                <w:tab w:val="left" w:pos="1248"/>
              </w:tabs>
              <w:spacing w:after="0"/>
              <w:rPr>
                <w:rFonts w:ascii="Arial" w:hAnsi="Arial" w:cs="Arial"/>
                <w:color w:val="000000"/>
                <w:u w:val="single"/>
              </w:rPr>
            </w:pPr>
          </w:p>
        </w:tc>
      </w:tr>
      <w:tr w:rsidR="00FB07EB" w:rsidRPr="00A1432F" w14:paraId="233AFC23" w14:textId="77777777" w:rsidTr="007C71E6">
        <w:trPr>
          <w:trHeight w:val="839"/>
          <w:jc w:val="center"/>
        </w:trPr>
        <w:tc>
          <w:tcPr>
            <w:tcW w:w="4889" w:type="dxa"/>
            <w:gridSpan w:val="2"/>
            <w:tcBorders>
              <w:top w:val="nil"/>
              <w:left w:val="nil"/>
              <w:bottom w:val="nil"/>
              <w:right w:val="nil"/>
            </w:tcBorders>
          </w:tcPr>
          <w:p w14:paraId="577A771F" w14:textId="77777777" w:rsidR="00F24F2D" w:rsidRPr="00A1432F" w:rsidRDefault="00F24F2D" w:rsidP="00F24F2D">
            <w:pPr>
              <w:spacing w:after="0"/>
              <w:ind w:right="-4500"/>
              <w:rPr>
                <w:rFonts w:ascii="Arial" w:hAnsi="Arial" w:cs="Arial"/>
                <w:b/>
                <w:color w:val="000000"/>
              </w:rPr>
            </w:pPr>
          </w:p>
          <w:p w14:paraId="1038D3CE"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IME, PRIIMEK ODGOVORNE OSEBE                          ____-____ -</w:t>
            </w:r>
          </w:p>
          <w:p w14:paraId="6F223CC1"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ZA PODPIS POGODBE IN PODPIS:</w:t>
            </w:r>
          </w:p>
        </w:tc>
        <w:tc>
          <w:tcPr>
            <w:tcW w:w="4279" w:type="dxa"/>
            <w:gridSpan w:val="3"/>
            <w:tcBorders>
              <w:top w:val="nil"/>
              <w:left w:val="nil"/>
              <w:bottom w:val="single" w:sz="4" w:space="0" w:color="auto"/>
              <w:right w:val="nil"/>
            </w:tcBorders>
          </w:tcPr>
          <w:p w14:paraId="0F81BDCA" w14:textId="77777777" w:rsidR="00FB07EB" w:rsidRPr="00A1432F" w:rsidRDefault="00FB07EB" w:rsidP="00F24F2D">
            <w:pPr>
              <w:spacing w:after="0"/>
              <w:rPr>
                <w:rFonts w:ascii="Arial" w:hAnsi="Arial" w:cs="Arial"/>
                <w:color w:val="000000"/>
                <w:u w:val="single"/>
              </w:rPr>
            </w:pPr>
          </w:p>
          <w:p w14:paraId="7F5AA3A7" w14:textId="77777777" w:rsidR="00FB07EB" w:rsidRPr="00A1432F" w:rsidRDefault="00FB07EB" w:rsidP="00F24F2D">
            <w:pPr>
              <w:spacing w:after="0"/>
              <w:rPr>
                <w:rFonts w:ascii="Arial" w:hAnsi="Arial" w:cs="Arial"/>
                <w:color w:val="000000"/>
                <w:u w:val="single"/>
              </w:rPr>
            </w:pPr>
          </w:p>
          <w:p w14:paraId="5345437D" w14:textId="77777777" w:rsidR="00FB07EB" w:rsidRPr="00A1432F" w:rsidRDefault="00FB07EB" w:rsidP="00F24F2D">
            <w:pPr>
              <w:spacing w:after="0"/>
              <w:rPr>
                <w:rFonts w:ascii="Arial" w:hAnsi="Arial" w:cs="Arial"/>
                <w:color w:val="000000"/>
                <w:u w:val="single"/>
              </w:rPr>
            </w:pPr>
          </w:p>
        </w:tc>
      </w:tr>
      <w:tr w:rsidR="00F24F2D" w:rsidRPr="00A1432F" w14:paraId="26F7523F" w14:textId="77777777" w:rsidTr="007C71E6">
        <w:tblPrEx>
          <w:jc w:val="right"/>
        </w:tblPrEx>
        <w:trPr>
          <w:gridBefore w:val="1"/>
          <w:gridAfter w:val="1"/>
          <w:wBefore w:w="64" w:type="dxa"/>
          <w:wAfter w:w="32" w:type="dxa"/>
          <w:trHeight w:val="546"/>
          <w:jc w:val="right"/>
        </w:trPr>
        <w:tc>
          <w:tcPr>
            <w:tcW w:w="6735" w:type="dxa"/>
            <w:gridSpan w:val="2"/>
            <w:tcBorders>
              <w:top w:val="nil"/>
              <w:left w:val="nil"/>
              <w:bottom w:val="nil"/>
              <w:right w:val="nil"/>
            </w:tcBorders>
          </w:tcPr>
          <w:p w14:paraId="5592FBF2" w14:textId="684909B4" w:rsidR="00F24F2D" w:rsidRPr="00A1432F" w:rsidRDefault="00F24F2D" w:rsidP="00F24F2D">
            <w:pPr>
              <w:spacing w:after="0"/>
              <w:rPr>
                <w:rFonts w:ascii="Arial" w:hAnsi="Arial" w:cs="Arial"/>
                <w:b/>
                <w:color w:val="000000"/>
              </w:rPr>
            </w:pPr>
            <w:r w:rsidRPr="00A1432F">
              <w:rPr>
                <w:rFonts w:ascii="Arial" w:hAnsi="Arial" w:cs="Arial"/>
                <w:b/>
                <w:color w:val="000000"/>
              </w:rPr>
              <w:t xml:space="preserve">                                                         </w:t>
            </w:r>
          </w:p>
        </w:tc>
        <w:tc>
          <w:tcPr>
            <w:tcW w:w="2337" w:type="dxa"/>
            <w:tcBorders>
              <w:left w:val="nil"/>
              <w:bottom w:val="nil"/>
              <w:right w:val="nil"/>
            </w:tcBorders>
          </w:tcPr>
          <w:p w14:paraId="3DAF492D" w14:textId="77777777" w:rsidR="00F24F2D" w:rsidRPr="00A1432F" w:rsidRDefault="00F24F2D" w:rsidP="00390D52">
            <w:pPr>
              <w:spacing w:after="0"/>
              <w:rPr>
                <w:rFonts w:ascii="Arial" w:hAnsi="Arial" w:cs="Arial"/>
                <w:b/>
                <w:color w:val="000000"/>
              </w:rPr>
            </w:pPr>
          </w:p>
          <w:p w14:paraId="0897146D" w14:textId="77777777" w:rsidR="00F24F2D" w:rsidRPr="00A1432F" w:rsidRDefault="00F24F2D" w:rsidP="00390D52">
            <w:pPr>
              <w:spacing w:after="0"/>
              <w:rPr>
                <w:rFonts w:ascii="Arial" w:hAnsi="Arial" w:cs="Arial"/>
                <w:b/>
                <w:color w:val="000000"/>
              </w:rPr>
            </w:pPr>
          </w:p>
        </w:tc>
      </w:tr>
      <w:tr w:rsidR="00F24F2D" w:rsidRPr="00A1432F" w14:paraId="2D7CAC6A" w14:textId="77777777" w:rsidTr="007C71E6">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791AFAA6"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 xml:space="preserve">Kraj in datum: </w:t>
            </w:r>
          </w:p>
        </w:tc>
        <w:tc>
          <w:tcPr>
            <w:tcW w:w="2337" w:type="dxa"/>
            <w:tcBorders>
              <w:top w:val="nil"/>
              <w:left w:val="nil"/>
              <w:bottom w:val="nil"/>
              <w:right w:val="nil"/>
            </w:tcBorders>
          </w:tcPr>
          <w:p w14:paraId="1B0EA240" w14:textId="77777777" w:rsidR="00F24F2D" w:rsidRPr="00A1432F" w:rsidRDefault="00F24F2D" w:rsidP="00F24F2D">
            <w:pPr>
              <w:spacing w:after="0"/>
              <w:rPr>
                <w:rFonts w:ascii="Arial" w:hAnsi="Arial" w:cs="Arial"/>
                <w:b/>
                <w:color w:val="000000"/>
              </w:rPr>
            </w:pPr>
            <w:r w:rsidRPr="00A1432F">
              <w:rPr>
                <w:rFonts w:ascii="Arial" w:hAnsi="Arial" w:cs="Arial"/>
                <w:b/>
                <w:color w:val="000000"/>
              </w:rPr>
              <w:t>Ponudnik:</w:t>
            </w:r>
          </w:p>
          <w:p w14:paraId="1B73331D" w14:textId="77777777" w:rsidR="00F24F2D" w:rsidRPr="00A1432F" w:rsidRDefault="00F24F2D" w:rsidP="00390D52">
            <w:pPr>
              <w:spacing w:after="0"/>
              <w:rPr>
                <w:rFonts w:ascii="Arial" w:hAnsi="Arial" w:cs="Arial"/>
                <w:b/>
                <w:color w:val="000000"/>
              </w:rPr>
            </w:pPr>
          </w:p>
        </w:tc>
      </w:tr>
      <w:tr w:rsidR="00F24F2D" w:rsidRPr="00A1432F" w14:paraId="39FDA766" w14:textId="77777777" w:rsidTr="00A948F9">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22EF1FEC" w14:textId="77777777" w:rsidR="00F24F2D" w:rsidRPr="00A1432F" w:rsidRDefault="00F24F2D" w:rsidP="00F24F2D">
            <w:pPr>
              <w:spacing w:after="0"/>
              <w:jc w:val="center"/>
              <w:rPr>
                <w:rFonts w:ascii="Arial" w:hAnsi="Arial" w:cs="Arial"/>
                <w:b/>
                <w:color w:val="000000"/>
              </w:rPr>
            </w:pPr>
            <w:r w:rsidRPr="00A1432F">
              <w:rPr>
                <w:rFonts w:ascii="Arial" w:hAnsi="Arial" w:cs="Arial"/>
                <w:b/>
                <w:color w:val="000000"/>
              </w:rPr>
              <w:t xml:space="preserve">                                               Žig</w:t>
            </w:r>
          </w:p>
        </w:tc>
        <w:tc>
          <w:tcPr>
            <w:tcW w:w="2337" w:type="dxa"/>
            <w:tcBorders>
              <w:top w:val="nil"/>
              <w:left w:val="nil"/>
              <w:bottom w:val="nil"/>
              <w:right w:val="nil"/>
            </w:tcBorders>
          </w:tcPr>
          <w:p w14:paraId="4AA86A2A" w14:textId="77777777" w:rsidR="00F24F2D" w:rsidRPr="00A1432F" w:rsidRDefault="00F24F2D" w:rsidP="00390D52">
            <w:pPr>
              <w:spacing w:after="0"/>
              <w:rPr>
                <w:rFonts w:ascii="Arial" w:hAnsi="Arial" w:cs="Arial"/>
                <w:b/>
                <w:color w:val="000000"/>
              </w:rPr>
            </w:pPr>
          </w:p>
        </w:tc>
      </w:tr>
      <w:tr w:rsidR="00F24F2D" w:rsidRPr="00A1432F" w14:paraId="157947E7" w14:textId="77777777" w:rsidTr="00A948F9">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530BBB3C" w14:textId="77777777" w:rsidR="00F24F2D" w:rsidRPr="00A1432F" w:rsidRDefault="00F24F2D" w:rsidP="00390D52">
            <w:pPr>
              <w:spacing w:after="0"/>
              <w:rPr>
                <w:rFonts w:ascii="Arial" w:hAnsi="Arial" w:cs="Arial"/>
                <w:b/>
                <w:color w:val="000000"/>
              </w:rPr>
            </w:pPr>
          </w:p>
        </w:tc>
        <w:tc>
          <w:tcPr>
            <w:tcW w:w="2337" w:type="dxa"/>
            <w:tcBorders>
              <w:top w:val="nil"/>
              <w:left w:val="nil"/>
              <w:bottom w:val="nil"/>
              <w:right w:val="nil"/>
            </w:tcBorders>
          </w:tcPr>
          <w:p w14:paraId="041ADC12"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Podpis:</w:t>
            </w:r>
          </w:p>
        </w:tc>
      </w:tr>
    </w:tbl>
    <w:p w14:paraId="15ACAA4F" w14:textId="77777777" w:rsidR="0019738F" w:rsidRPr="00A1432F" w:rsidRDefault="0019738F" w:rsidP="0019738F">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19738F">
      <w:pPr>
        <w:pStyle w:val="Naslov1"/>
        <w:spacing w:before="0"/>
        <w:jc w:val="both"/>
        <w:rPr>
          <w:rFonts w:ascii="Arial" w:hAnsi="Arial" w:cs="Arial"/>
          <w:b/>
          <w:color w:val="000000"/>
          <w:sz w:val="22"/>
          <w:szCs w:val="22"/>
        </w:rPr>
      </w:pPr>
    </w:p>
    <w:p w14:paraId="6BB28A56" w14:textId="77777777" w:rsidR="0019738F" w:rsidRPr="00A1432F" w:rsidRDefault="0019738F" w:rsidP="0019738F">
      <w:pPr>
        <w:spacing w:after="0"/>
        <w:jc w:val="both"/>
        <w:rPr>
          <w:rFonts w:ascii="Arial" w:hAnsi="Arial" w:cs="Arial"/>
        </w:rPr>
      </w:pPr>
    </w:p>
    <w:p w14:paraId="3B71F5C9" w14:textId="77777777" w:rsidR="0019738F" w:rsidRPr="00A1432F" w:rsidRDefault="0019738F" w:rsidP="0019738F">
      <w:pPr>
        <w:spacing w:after="0"/>
        <w:jc w:val="both"/>
        <w:rPr>
          <w:rFonts w:ascii="Arial" w:hAnsi="Arial" w:cs="Arial"/>
        </w:rPr>
      </w:pPr>
    </w:p>
    <w:p w14:paraId="1DEEF344" w14:textId="77777777" w:rsidR="0019738F" w:rsidRPr="00A1432F" w:rsidRDefault="0019738F" w:rsidP="0019738F">
      <w:pPr>
        <w:spacing w:after="0"/>
        <w:jc w:val="both"/>
        <w:rPr>
          <w:rFonts w:ascii="Arial" w:hAnsi="Arial" w:cs="Arial"/>
        </w:rPr>
      </w:pPr>
    </w:p>
    <w:p w14:paraId="72F749F9" w14:textId="6F558977" w:rsidR="0019738F" w:rsidRDefault="0019738F" w:rsidP="0019738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SPREJEMU POGOJEV JAVNEGA ZBI</w:t>
      </w:r>
      <w:r w:rsidR="006B36FF">
        <w:rPr>
          <w:rFonts w:ascii="Arial" w:hAnsi="Arial" w:cs="Arial"/>
          <w:b/>
          <w:color w:val="000000"/>
          <w:sz w:val="22"/>
          <w:szCs w:val="22"/>
        </w:rPr>
        <w:t>RANJA PONUDB ZA ODDAJO POSLOVNEGA PROSTORA</w:t>
      </w:r>
      <w:r w:rsidRPr="00A1432F">
        <w:rPr>
          <w:rFonts w:ascii="Arial" w:hAnsi="Arial" w:cs="Arial"/>
          <w:b/>
          <w:color w:val="000000"/>
          <w:sz w:val="22"/>
          <w:szCs w:val="22"/>
        </w:rPr>
        <w:t xml:space="preserve"> V NAJEM</w:t>
      </w:r>
    </w:p>
    <w:p w14:paraId="0CD74038" w14:textId="453B3553" w:rsidR="00275BF3" w:rsidRDefault="00275BF3" w:rsidP="00275BF3"/>
    <w:p w14:paraId="0B797E08" w14:textId="55763FB4" w:rsidR="00275BF3" w:rsidRPr="00275BF3" w:rsidRDefault="00275BF3" w:rsidP="00275BF3">
      <w:pPr>
        <w:spacing w:after="0"/>
        <w:jc w:val="center"/>
        <w:rPr>
          <w:rFonts w:ascii="Arial" w:hAnsi="Arial" w:cs="Arial"/>
          <w:b/>
        </w:rPr>
      </w:pPr>
      <w:r w:rsidRPr="00275BF3">
        <w:rPr>
          <w:rFonts w:ascii="Arial" w:hAnsi="Arial" w:cs="Arial"/>
          <w:b/>
        </w:rPr>
        <w:t>Kreativni center Čuk, Stari trg 11 v Velenju</w:t>
      </w:r>
    </w:p>
    <w:p w14:paraId="13DDC03C" w14:textId="77777777" w:rsidR="0019738F" w:rsidRPr="00A1432F" w:rsidRDefault="0019738F" w:rsidP="0019738F">
      <w:pPr>
        <w:spacing w:after="0"/>
        <w:ind w:left="284"/>
        <w:jc w:val="both"/>
        <w:rPr>
          <w:rFonts w:ascii="Arial" w:hAnsi="Arial" w:cs="Arial"/>
          <w:b/>
          <w:color w:val="000000"/>
        </w:rPr>
      </w:pPr>
    </w:p>
    <w:p w14:paraId="3D246B21" w14:textId="77777777" w:rsidR="0019738F" w:rsidRPr="00A1432F" w:rsidRDefault="0019738F" w:rsidP="0019738F">
      <w:pPr>
        <w:spacing w:after="0"/>
        <w:ind w:left="284"/>
        <w:jc w:val="both"/>
        <w:rPr>
          <w:rFonts w:ascii="Arial" w:hAnsi="Arial" w:cs="Arial"/>
          <w:b/>
          <w:color w:val="000000"/>
        </w:rPr>
      </w:pPr>
    </w:p>
    <w:p w14:paraId="392EA6B5" w14:textId="77777777" w:rsidR="0019738F" w:rsidRPr="00A1432F" w:rsidRDefault="0019738F" w:rsidP="0019738F">
      <w:pPr>
        <w:spacing w:after="0"/>
        <w:ind w:left="284"/>
        <w:jc w:val="both"/>
        <w:rPr>
          <w:rFonts w:ascii="Arial" w:hAnsi="Arial" w:cs="Arial"/>
          <w:b/>
          <w:color w:val="000000"/>
        </w:rPr>
      </w:pPr>
    </w:p>
    <w:p w14:paraId="4DBE3FCD" w14:textId="0B326DC9" w:rsidR="0019738F" w:rsidRPr="00A1432F" w:rsidRDefault="0019738F" w:rsidP="0019738F">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8318B8">
        <w:rPr>
          <w:rFonts w:cs="Arial"/>
          <w:sz w:val="22"/>
          <w:szCs w:val="22"/>
        </w:rPr>
        <w:t>poslovnega prostora</w:t>
      </w:r>
      <w:r w:rsidRPr="00A1432F">
        <w:rPr>
          <w:rFonts w:cs="Arial"/>
          <w:sz w:val="22"/>
          <w:szCs w:val="22"/>
        </w:rPr>
        <w:t xml:space="preserve"> </w:t>
      </w:r>
      <w:r w:rsidR="006B36FF">
        <w:rPr>
          <w:rFonts w:cs="Arial"/>
          <w:sz w:val="22"/>
          <w:szCs w:val="22"/>
        </w:rPr>
        <w:t xml:space="preserve">št. </w:t>
      </w:r>
      <w:r w:rsidR="006632BF">
        <w:rPr>
          <w:rFonts w:cs="Arial"/>
          <w:sz w:val="22"/>
          <w:szCs w:val="22"/>
        </w:rPr>
        <w:t>7</w:t>
      </w:r>
      <w:r w:rsidR="006B36FF">
        <w:rPr>
          <w:rFonts w:cs="Arial"/>
          <w:sz w:val="22"/>
          <w:szCs w:val="22"/>
        </w:rPr>
        <w:t xml:space="preserve"> </w:t>
      </w:r>
      <w:r w:rsidR="00CD77D5">
        <w:rPr>
          <w:rFonts w:cs="Arial"/>
          <w:sz w:val="22"/>
          <w:szCs w:val="22"/>
        </w:rPr>
        <w:t>v stavbi z ID znak: stavba</w:t>
      </w:r>
      <w:r w:rsidRPr="00A1432F">
        <w:rPr>
          <w:rFonts w:cs="Arial"/>
          <w:sz w:val="22"/>
          <w:szCs w:val="22"/>
        </w:rPr>
        <w:t xml:space="preserve"> </w:t>
      </w:r>
      <w:r w:rsidR="005D52B4">
        <w:rPr>
          <w:rFonts w:cs="Arial"/>
          <w:sz w:val="22"/>
          <w:szCs w:val="22"/>
        </w:rPr>
        <w:t xml:space="preserve">964 </w:t>
      </w:r>
      <w:r w:rsidR="00CD77D5">
        <w:rPr>
          <w:rFonts w:cs="Arial"/>
          <w:sz w:val="22"/>
          <w:szCs w:val="22"/>
        </w:rPr>
        <w:t>5047</w:t>
      </w:r>
      <w:r w:rsidRPr="00A1432F">
        <w:rPr>
          <w:rFonts w:cs="Arial"/>
          <w:sz w:val="22"/>
          <w:szCs w:val="22"/>
        </w:rPr>
        <w:t xml:space="preserve">, na naslovu Stari trg 11, 3320 Velenje, v najem.  </w:t>
      </w:r>
    </w:p>
    <w:p w14:paraId="16A27158" w14:textId="77777777" w:rsidR="0019738F" w:rsidRPr="00A1432F" w:rsidRDefault="0019738F" w:rsidP="0019738F">
      <w:pPr>
        <w:spacing w:after="0"/>
        <w:ind w:left="284"/>
        <w:jc w:val="both"/>
        <w:rPr>
          <w:rFonts w:ascii="Arial" w:hAnsi="Arial" w:cs="Arial"/>
          <w:color w:val="000000"/>
        </w:rPr>
      </w:pPr>
    </w:p>
    <w:p w14:paraId="70E2F696" w14:textId="77777777" w:rsidR="0019738F" w:rsidRPr="00A1432F" w:rsidRDefault="0019738F" w:rsidP="0019738F">
      <w:pPr>
        <w:spacing w:after="0"/>
        <w:ind w:left="284"/>
        <w:jc w:val="both"/>
        <w:rPr>
          <w:rFonts w:ascii="Arial" w:hAnsi="Arial" w:cs="Arial"/>
          <w:b/>
          <w:color w:val="000000"/>
        </w:rPr>
      </w:pPr>
    </w:p>
    <w:p w14:paraId="4E1ACC7B" w14:textId="77777777" w:rsidR="0019738F" w:rsidRPr="00A1432F" w:rsidRDefault="0019738F" w:rsidP="0019738F">
      <w:pPr>
        <w:spacing w:after="0"/>
        <w:ind w:left="284"/>
        <w:jc w:val="both"/>
        <w:rPr>
          <w:rFonts w:ascii="Arial" w:hAnsi="Arial" w:cs="Arial"/>
          <w:b/>
          <w:color w:val="000000"/>
        </w:rPr>
      </w:pPr>
    </w:p>
    <w:p w14:paraId="75236B6A" w14:textId="77777777" w:rsidR="0019738F" w:rsidRPr="00A1432F" w:rsidRDefault="0019738F" w:rsidP="0019738F">
      <w:pPr>
        <w:spacing w:after="0"/>
        <w:ind w:left="284"/>
        <w:jc w:val="both"/>
        <w:rPr>
          <w:rFonts w:ascii="Arial" w:hAnsi="Arial" w:cs="Arial"/>
          <w:b/>
          <w:color w:val="000000"/>
        </w:rPr>
      </w:pPr>
    </w:p>
    <w:p w14:paraId="6ADCAE74" w14:textId="77777777" w:rsidR="0019738F" w:rsidRPr="00A1432F" w:rsidRDefault="0019738F" w:rsidP="0019738F">
      <w:pPr>
        <w:spacing w:after="0"/>
        <w:ind w:left="284"/>
        <w:jc w:val="both"/>
        <w:rPr>
          <w:rFonts w:ascii="Arial" w:hAnsi="Arial" w:cs="Arial"/>
          <w:b/>
          <w:color w:val="000000"/>
        </w:rPr>
      </w:pPr>
    </w:p>
    <w:p w14:paraId="2F1D762D" w14:textId="77777777" w:rsidR="0019738F" w:rsidRPr="00A1432F" w:rsidRDefault="0019738F" w:rsidP="0019738F">
      <w:pPr>
        <w:spacing w:after="0"/>
        <w:ind w:left="284"/>
        <w:jc w:val="both"/>
        <w:rPr>
          <w:rFonts w:ascii="Arial" w:hAnsi="Arial" w:cs="Arial"/>
          <w:b/>
          <w:color w:val="000000"/>
        </w:rPr>
      </w:pPr>
    </w:p>
    <w:p w14:paraId="184B74B1" w14:textId="77777777" w:rsidR="0019738F" w:rsidRPr="00A1432F" w:rsidRDefault="0019738F" w:rsidP="0019738F">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19738F">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19738F">
            <w:pPr>
              <w:spacing w:after="0"/>
              <w:ind w:left="284"/>
              <w:jc w:val="both"/>
              <w:rPr>
                <w:rFonts w:ascii="Arial" w:hAnsi="Arial" w:cs="Arial"/>
                <w:color w:val="000000"/>
              </w:rPr>
            </w:pPr>
          </w:p>
        </w:tc>
        <w:tc>
          <w:tcPr>
            <w:tcW w:w="4024" w:type="dxa"/>
          </w:tcPr>
          <w:p w14:paraId="2B95C67C"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19738F">
            <w:pPr>
              <w:spacing w:after="0"/>
              <w:ind w:left="284"/>
              <w:jc w:val="both"/>
              <w:rPr>
                <w:rFonts w:ascii="Arial" w:hAnsi="Arial" w:cs="Arial"/>
                <w:color w:val="000000"/>
              </w:rPr>
            </w:pPr>
          </w:p>
        </w:tc>
        <w:tc>
          <w:tcPr>
            <w:tcW w:w="4024" w:type="dxa"/>
          </w:tcPr>
          <w:p w14:paraId="64898FD8" w14:textId="77777777" w:rsidR="0019738F" w:rsidRPr="00CA785A" w:rsidRDefault="0019738F" w:rsidP="0019738F">
            <w:pPr>
              <w:spacing w:after="0"/>
              <w:ind w:left="284"/>
              <w:jc w:val="both"/>
              <w:rPr>
                <w:rFonts w:ascii="Arial" w:hAnsi="Arial" w:cs="Arial"/>
                <w:color w:val="000000"/>
              </w:rPr>
            </w:pPr>
          </w:p>
          <w:p w14:paraId="0C602CE2"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FB07EB">
      <w:pPr>
        <w:spacing w:after="0"/>
        <w:rPr>
          <w:rFonts w:ascii="Arial" w:hAnsi="Arial" w:cs="Arial"/>
        </w:rPr>
      </w:pPr>
    </w:p>
    <w:p w14:paraId="61436066" w14:textId="77777777" w:rsidR="0019738F" w:rsidRPr="00A1432F" w:rsidRDefault="0019738F">
      <w:pPr>
        <w:spacing w:after="160" w:line="259" w:lineRule="auto"/>
        <w:rPr>
          <w:rFonts w:ascii="Arial" w:hAnsi="Arial" w:cs="Arial"/>
        </w:rPr>
      </w:pPr>
      <w:r w:rsidRPr="00A1432F">
        <w:rPr>
          <w:rFonts w:ascii="Arial" w:hAnsi="Arial" w:cs="Arial"/>
        </w:rPr>
        <w:br w:type="page"/>
      </w:r>
    </w:p>
    <w:p w14:paraId="70D61E04" w14:textId="77777777" w:rsidR="0019738F" w:rsidRPr="00A1432F" w:rsidRDefault="0019738F" w:rsidP="0019738F">
      <w:pPr>
        <w:pStyle w:val="Naslov2"/>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1B658A">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1B658A">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19738F">
      <w:pPr>
        <w:pStyle w:val="Telobesedila"/>
        <w:spacing w:after="0"/>
        <w:ind w:left="284"/>
        <w:jc w:val="both"/>
        <w:rPr>
          <w:rFonts w:ascii="Arial" w:hAnsi="Arial" w:cs="Arial"/>
          <w:b/>
          <w:color w:val="000000"/>
        </w:rPr>
      </w:pPr>
    </w:p>
    <w:p w14:paraId="05469B7A" w14:textId="77777777"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color w:val="000000"/>
        </w:rPr>
        <w:t>ki jo skleneta in dogovorita</w:t>
      </w:r>
    </w:p>
    <w:p w14:paraId="00C75A63" w14:textId="77777777" w:rsidR="0019738F" w:rsidRPr="00A1432F" w:rsidRDefault="0019738F" w:rsidP="0019738F">
      <w:pPr>
        <w:pStyle w:val="Telobesedila"/>
        <w:spacing w:after="0"/>
        <w:ind w:left="284"/>
        <w:jc w:val="both"/>
        <w:rPr>
          <w:rFonts w:ascii="Arial" w:hAnsi="Arial" w:cs="Arial"/>
          <w:b/>
          <w:color w:val="000000"/>
        </w:rPr>
      </w:pPr>
    </w:p>
    <w:p w14:paraId="7AE32AE1" w14:textId="77777777"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p>
    <w:p w14:paraId="77F0EC4D" w14:textId="28706310"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ki jo zastopa župan Peter Dermol,</w:t>
      </w:r>
      <w:r w:rsidR="00311ED4">
        <w:rPr>
          <w:rFonts w:ascii="Arial" w:hAnsi="Arial" w:cs="Arial"/>
          <w:color w:val="000000"/>
          <w:lang w:eastAsia="sl-SI"/>
        </w:rPr>
        <w:t xml:space="preserve"> </w:t>
      </w:r>
      <w:r w:rsidRPr="00A1432F">
        <w:rPr>
          <w:rFonts w:ascii="Arial" w:hAnsi="Arial" w:cs="Arial"/>
          <w:color w:val="000000"/>
        </w:rPr>
        <w:t xml:space="preserve">(v nadaljevanju: najemodajalec) </w:t>
      </w:r>
    </w:p>
    <w:p w14:paraId="70A6475F" w14:textId="2E7A7D86"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p>
    <w:p w14:paraId="360CFC0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ID za DDV: SI49082884 </w:t>
      </w:r>
    </w:p>
    <w:p w14:paraId="2B2D5D67"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77777777" w:rsidR="0019738F" w:rsidRPr="00A1432F" w:rsidRDefault="0019738F" w:rsidP="0019738F">
      <w:pPr>
        <w:spacing w:after="0"/>
        <w:ind w:left="284"/>
        <w:jc w:val="both"/>
        <w:rPr>
          <w:rFonts w:ascii="Arial" w:hAnsi="Arial" w:cs="Arial"/>
          <w:color w:val="000000"/>
        </w:rPr>
      </w:pPr>
    </w:p>
    <w:p w14:paraId="6E0FE46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19738F">
      <w:pPr>
        <w:spacing w:after="0"/>
        <w:ind w:left="284"/>
        <w:jc w:val="both"/>
        <w:rPr>
          <w:rFonts w:ascii="Arial" w:hAnsi="Arial" w:cs="Arial"/>
          <w:color w:val="000000"/>
        </w:rPr>
      </w:pPr>
    </w:p>
    <w:p w14:paraId="16C88F64" w14:textId="77777777" w:rsidR="0019738F" w:rsidRPr="00A1432F" w:rsidRDefault="0019738F" w:rsidP="0019738F">
      <w:pPr>
        <w:spacing w:after="0"/>
        <w:ind w:left="284"/>
        <w:jc w:val="both"/>
        <w:rPr>
          <w:rFonts w:ascii="Arial" w:hAnsi="Arial" w:cs="Arial"/>
          <w:i/>
        </w:rPr>
      </w:pPr>
      <w:r w:rsidRPr="00A1432F">
        <w:rPr>
          <w:rFonts w:ascii="Arial" w:hAnsi="Arial" w:cs="Arial"/>
          <w:i/>
        </w:rPr>
        <w:t>_____________________________________________</w:t>
      </w:r>
    </w:p>
    <w:p w14:paraId="2731A401" w14:textId="77777777" w:rsidR="0019738F" w:rsidRPr="00A1432F" w:rsidRDefault="0019738F" w:rsidP="0019738F">
      <w:pPr>
        <w:spacing w:after="0"/>
        <w:ind w:left="284"/>
        <w:jc w:val="both"/>
        <w:rPr>
          <w:rFonts w:ascii="Arial" w:hAnsi="Arial" w:cs="Arial"/>
          <w:i/>
        </w:rPr>
      </w:pPr>
      <w:r w:rsidRPr="00A1432F">
        <w:rPr>
          <w:rFonts w:ascii="Arial" w:hAnsi="Arial" w:cs="Arial"/>
          <w:b/>
          <w:i/>
        </w:rPr>
        <w:t>ki ga zastopa:</w:t>
      </w:r>
      <w:r w:rsidRPr="00A1432F">
        <w:rPr>
          <w:rFonts w:ascii="Arial" w:hAnsi="Arial" w:cs="Arial"/>
          <w:i/>
        </w:rPr>
        <w:t>________________________</w:t>
      </w:r>
    </w:p>
    <w:p w14:paraId="366D8871" w14:textId="77777777" w:rsidR="0019738F" w:rsidRPr="00A1432F" w:rsidRDefault="0019738F" w:rsidP="0019738F">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________________________</w:t>
      </w:r>
    </w:p>
    <w:p w14:paraId="231814DE" w14:textId="77777777" w:rsidR="0019738F" w:rsidRPr="00A1432F" w:rsidRDefault="0019738F" w:rsidP="0019738F">
      <w:pPr>
        <w:spacing w:after="0"/>
        <w:ind w:left="284"/>
        <w:jc w:val="both"/>
        <w:rPr>
          <w:rFonts w:ascii="Arial" w:hAnsi="Arial" w:cs="Arial"/>
          <w:i/>
        </w:rPr>
      </w:pPr>
      <w:r w:rsidRPr="00A1432F">
        <w:rPr>
          <w:rFonts w:ascii="Arial" w:hAnsi="Arial" w:cs="Arial"/>
          <w:b/>
          <w:i/>
        </w:rPr>
        <w:t>ID za DDV oz. davčna št.:</w:t>
      </w:r>
      <w:r w:rsidRPr="00A1432F">
        <w:rPr>
          <w:rFonts w:ascii="Arial" w:hAnsi="Arial" w:cs="Arial"/>
          <w:i/>
        </w:rPr>
        <w:t>________________________</w:t>
      </w:r>
    </w:p>
    <w:p w14:paraId="6DE55CDE" w14:textId="77777777" w:rsidR="0019738F" w:rsidRPr="00A1432F" w:rsidRDefault="0019738F" w:rsidP="0019738F">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132890C9" w14:textId="77777777" w:rsidR="0019738F" w:rsidRPr="00A1432F" w:rsidRDefault="0019738F" w:rsidP="0019738F">
      <w:pPr>
        <w:spacing w:after="0"/>
        <w:ind w:left="284"/>
        <w:jc w:val="both"/>
        <w:rPr>
          <w:rFonts w:ascii="Arial" w:hAnsi="Arial" w:cs="Arial"/>
          <w:color w:val="000000"/>
        </w:rPr>
      </w:pPr>
    </w:p>
    <w:p w14:paraId="1647244C"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19738F">
      <w:pPr>
        <w:spacing w:after="0"/>
        <w:ind w:left="284"/>
        <w:jc w:val="both"/>
        <w:rPr>
          <w:rFonts w:ascii="Arial" w:hAnsi="Arial" w:cs="Arial"/>
          <w:color w:val="000000"/>
        </w:rPr>
      </w:pPr>
    </w:p>
    <w:p w14:paraId="0A58A4F3" w14:textId="2C1DA032" w:rsidR="0019738F" w:rsidRPr="00A1432F" w:rsidRDefault="008318B8" w:rsidP="008318B8">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6D5FB7">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8318B8">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74D93A53" w:rsidR="0019738F" w:rsidRPr="000E74AA"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 xml:space="preserve">je najemodajalec zavezan k spoštovanju Zakona o stvarnem premoženju države in samoupravnih lokalnih skupnosti (Ur. list RS, št. 11/18 in 79/18, </w:t>
      </w:r>
      <w:r w:rsidRPr="00A1432F">
        <w:rPr>
          <w:rFonts w:ascii="Arial" w:hAnsi="Arial" w:cs="Arial"/>
          <w:iCs/>
          <w:color w:val="000000"/>
        </w:rPr>
        <w:t>v nadaljevanju: ZSPDSLS-1</w:t>
      </w:r>
      <w:r w:rsidRPr="00A1432F">
        <w:rPr>
          <w:rFonts w:ascii="Arial" w:hAnsi="Arial" w:cs="Arial"/>
          <w:color w:val="000000"/>
        </w:rPr>
        <w:t>) in Uredbe o stvarnem premoženju države in samoupravnih lokalnih skupnosti (Ur. list RS, št. 31/18</w:t>
      </w:r>
      <w:r w:rsidRPr="00A1432F">
        <w:rPr>
          <w:rFonts w:ascii="Arial" w:hAnsi="Arial" w:cs="Arial"/>
          <w:iCs/>
          <w:color w:val="000000"/>
        </w:rPr>
        <w:t xml:space="preserve">, v nadaljevanju: </w:t>
      </w:r>
      <w:bookmarkStart w:id="2" w:name="_Hlk156217202"/>
      <w:r w:rsidRPr="00A1432F">
        <w:rPr>
          <w:rFonts w:ascii="Arial" w:hAnsi="Arial" w:cs="Arial"/>
          <w:iCs/>
          <w:color w:val="000000"/>
        </w:rPr>
        <w:t>USPDSLS</w:t>
      </w:r>
      <w:bookmarkEnd w:id="2"/>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poslovnih prostorov v najem, ki je bil objavljen na spletni strani Mestne občine Velenje: http://www.velenje.si, dne </w:t>
      </w:r>
      <w:r w:rsidR="00E51F82">
        <w:rPr>
          <w:rFonts w:ascii="Arial" w:hAnsi="Arial" w:cs="Arial"/>
          <w:color w:val="000000"/>
        </w:rPr>
        <w:t>1. 2</w:t>
      </w:r>
      <w:r w:rsidR="002D45F9" w:rsidRPr="000E74AA">
        <w:rPr>
          <w:rFonts w:ascii="Arial" w:hAnsi="Arial" w:cs="Arial"/>
          <w:color w:val="000000"/>
        </w:rPr>
        <w:t>.</w:t>
      </w:r>
      <w:r w:rsidR="00623E7B" w:rsidRPr="000E74AA">
        <w:rPr>
          <w:rFonts w:ascii="Arial" w:hAnsi="Arial" w:cs="Arial"/>
          <w:color w:val="000000"/>
        </w:rPr>
        <w:t xml:space="preserve"> 202</w:t>
      </w:r>
      <w:r w:rsidR="002535F9" w:rsidRPr="000E74AA">
        <w:rPr>
          <w:rFonts w:ascii="Arial" w:hAnsi="Arial" w:cs="Arial"/>
          <w:color w:val="000000"/>
        </w:rPr>
        <w:t>4</w:t>
      </w:r>
      <w:r w:rsidRPr="000E74AA">
        <w:rPr>
          <w:rFonts w:ascii="Arial" w:hAnsi="Arial" w:cs="Arial"/>
          <w:color w:val="000000"/>
        </w:rPr>
        <w:t xml:space="preserve">; </w:t>
      </w:r>
    </w:p>
    <w:p w14:paraId="1DBF2972" w14:textId="77777777"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145B4322" w:rsidR="0019738F" w:rsidRPr="00A1432F" w:rsidRDefault="0019738F" w:rsidP="006D5FB7">
      <w:pPr>
        <w:numPr>
          <w:ilvl w:val="0"/>
          <w:numId w:val="5"/>
        </w:numPr>
        <w:spacing w:after="0"/>
        <w:ind w:left="567" w:hanging="141"/>
        <w:jc w:val="both"/>
        <w:rPr>
          <w:rFonts w:ascii="Arial" w:hAnsi="Arial" w:cs="Arial"/>
          <w:strike/>
          <w:color w:val="000000"/>
        </w:rPr>
      </w:pPr>
      <w:r w:rsidRPr="00A1432F">
        <w:rPr>
          <w:rFonts w:ascii="Arial" w:hAnsi="Arial" w:cs="Arial"/>
          <w:color w:val="000000"/>
        </w:rPr>
        <w:t>najemnik in najemodajalec s sklenitvijo te pogodbe in z doseženim soglasjem zasledujeta skupen interes, da najemodajalec odda v najem poslovni prostor</w:t>
      </w:r>
      <w:r w:rsidR="006249FE">
        <w:rPr>
          <w:rFonts w:ascii="Arial" w:hAnsi="Arial" w:cs="Arial"/>
          <w:color w:val="000000"/>
        </w:rPr>
        <w:t xml:space="preserve"> </w:t>
      </w:r>
      <w:r w:rsidR="006249FE" w:rsidRPr="00722D7D">
        <w:rPr>
          <w:rFonts w:ascii="Arial" w:hAnsi="Arial" w:cs="Arial"/>
          <w:color w:val="000000"/>
        </w:rPr>
        <w:t xml:space="preserve">št. </w:t>
      </w:r>
      <w:r w:rsidR="002535F9">
        <w:rPr>
          <w:rFonts w:ascii="Arial" w:hAnsi="Arial" w:cs="Arial"/>
          <w:color w:val="000000"/>
        </w:rPr>
        <w:t>7</w:t>
      </w:r>
      <w:r w:rsidRPr="00722D7D">
        <w:rPr>
          <w:rFonts w:ascii="Arial" w:hAnsi="Arial" w:cs="Arial"/>
          <w:color w:val="000000"/>
        </w:rPr>
        <w:t>,</w:t>
      </w:r>
      <w:r w:rsidRPr="00A1432F">
        <w:rPr>
          <w:rFonts w:ascii="Arial" w:hAnsi="Arial" w:cs="Arial"/>
          <w:color w:val="000000"/>
        </w:rPr>
        <w:t xml:space="preserve"> v izmeri </w:t>
      </w:r>
      <w:r w:rsidR="002535F9">
        <w:rPr>
          <w:rFonts w:ascii="Arial" w:hAnsi="Arial" w:cs="Arial"/>
          <w:color w:val="000000"/>
        </w:rPr>
        <w:t>21,9</w:t>
      </w:r>
      <w:r w:rsidR="006B36FF">
        <w:rPr>
          <w:rFonts w:ascii="Arial" w:hAnsi="Arial" w:cs="Arial"/>
          <w:color w:val="000000"/>
        </w:rPr>
        <w:t xml:space="preserve"> </w:t>
      </w:r>
      <w:r w:rsidRPr="00A1432F">
        <w:rPr>
          <w:rFonts w:ascii="Arial" w:hAnsi="Arial" w:cs="Arial"/>
          <w:color w:val="000000"/>
        </w:rPr>
        <w:t xml:space="preserve">m² (v nadaljnjem besedilu: poslovni prostor), lociran v stavbi ID znak: </w:t>
      </w:r>
      <w:r w:rsidR="00CD77D5">
        <w:rPr>
          <w:rFonts w:ascii="Arial" w:hAnsi="Arial" w:cs="Arial"/>
          <w:color w:val="000000"/>
        </w:rPr>
        <w:t xml:space="preserve">stavba </w:t>
      </w:r>
      <w:r w:rsidR="005D52B4">
        <w:rPr>
          <w:rFonts w:ascii="Arial" w:hAnsi="Arial" w:cs="Arial"/>
          <w:color w:val="000000"/>
        </w:rPr>
        <w:t xml:space="preserve">964 </w:t>
      </w:r>
      <w:r w:rsidR="00CD77D5">
        <w:rPr>
          <w:rFonts w:ascii="Arial" w:hAnsi="Arial" w:cs="Arial"/>
          <w:color w:val="000000"/>
        </w:rPr>
        <w:t>5047</w:t>
      </w:r>
      <w:r w:rsidRPr="00A1432F">
        <w:rPr>
          <w:rFonts w:ascii="Arial" w:hAnsi="Arial" w:cs="Arial"/>
          <w:color w:val="000000"/>
        </w:rPr>
        <w:t>, na naslovu Stari trg 11 v Velenju;</w:t>
      </w:r>
    </w:p>
    <w:p w14:paraId="476F8AB1" w14:textId="77777777" w:rsidR="005D52B4" w:rsidRPr="00A1432F" w:rsidRDefault="005D52B4" w:rsidP="006D5FB7">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poslovnega </w:t>
      </w:r>
      <w:r w:rsidRPr="005D52B4">
        <w:rPr>
          <w:rFonts w:ascii="Arial" w:hAnsi="Arial" w:cs="Arial"/>
          <w:color w:val="000000"/>
        </w:rPr>
        <w:t>prostora iz prejšnje alineje tega</w:t>
      </w:r>
      <w:r w:rsidRPr="00A1432F">
        <w:rPr>
          <w:rFonts w:ascii="Arial" w:hAnsi="Arial" w:cs="Arial"/>
          <w:color w:val="000000"/>
        </w:rPr>
        <w:t xml:space="preserve"> člena te pogodbe;</w:t>
      </w:r>
    </w:p>
    <w:p w14:paraId="583DEC52" w14:textId="77777777"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ponudba najemnika in priloge zahtevane v javnem zbiranju ponudb, so sestavni del te najemne pogodbe.</w:t>
      </w:r>
    </w:p>
    <w:p w14:paraId="5A9FE253" w14:textId="77777777" w:rsidR="0019738F" w:rsidRPr="00A1432F" w:rsidRDefault="0019738F" w:rsidP="0019738F">
      <w:pPr>
        <w:spacing w:after="0"/>
        <w:ind w:left="284"/>
        <w:jc w:val="both"/>
        <w:rPr>
          <w:rFonts w:ascii="Arial" w:hAnsi="Arial" w:cs="Arial"/>
          <w:color w:val="000000"/>
        </w:rPr>
      </w:pPr>
    </w:p>
    <w:p w14:paraId="5670A90B" w14:textId="704168D8" w:rsidR="0019738F" w:rsidRPr="00A1432F" w:rsidRDefault="0019738F" w:rsidP="008318B8">
      <w:pPr>
        <w:spacing w:after="160" w:line="259" w:lineRule="auto"/>
        <w:ind w:firstLine="284"/>
        <w:rPr>
          <w:rFonts w:ascii="Arial" w:hAnsi="Arial" w:cs="Arial"/>
          <w:b/>
          <w:color w:val="000000"/>
        </w:rPr>
      </w:pPr>
      <w:r w:rsidRPr="00A1432F">
        <w:rPr>
          <w:rFonts w:ascii="Arial" w:hAnsi="Arial" w:cs="Arial"/>
          <w:b/>
          <w:color w:val="000000"/>
        </w:rPr>
        <w:t>Predmet pogodbe</w:t>
      </w:r>
    </w:p>
    <w:p w14:paraId="3B11F16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1AB23D1" w14:textId="55F27950" w:rsidR="005D52B4" w:rsidRDefault="005D52B4" w:rsidP="005D52B4">
      <w:pPr>
        <w:spacing w:after="0"/>
        <w:ind w:left="284"/>
        <w:jc w:val="both"/>
        <w:rPr>
          <w:rFonts w:ascii="Arial" w:hAnsi="Arial" w:cs="Arial"/>
          <w:color w:val="000000"/>
        </w:rPr>
      </w:pPr>
      <w:r w:rsidRPr="005D52B4">
        <w:rPr>
          <w:rFonts w:ascii="Arial" w:hAnsi="Arial" w:cs="Arial"/>
          <w:color w:val="000000"/>
        </w:rPr>
        <w:t xml:space="preserve">Najemodajalec odda, najemnik pa prevzame v najem poslovni prostor št. </w:t>
      </w:r>
      <w:r w:rsidR="00776B64">
        <w:rPr>
          <w:rFonts w:ascii="Arial" w:hAnsi="Arial" w:cs="Arial"/>
          <w:color w:val="000000"/>
        </w:rPr>
        <w:t>7</w:t>
      </w:r>
      <w:r w:rsidRPr="005D52B4">
        <w:rPr>
          <w:rFonts w:ascii="Arial" w:hAnsi="Arial" w:cs="Arial"/>
          <w:color w:val="000000"/>
        </w:rPr>
        <w:t xml:space="preserve"> v stavbi ID znak</w:t>
      </w:r>
      <w:r w:rsidR="00CD77D5">
        <w:rPr>
          <w:rFonts w:ascii="Arial" w:hAnsi="Arial" w:cs="Arial"/>
          <w:color w:val="000000"/>
        </w:rPr>
        <w:t xml:space="preserve">: stavba </w:t>
      </w:r>
      <w:r w:rsidRPr="005D52B4">
        <w:rPr>
          <w:rFonts w:ascii="Arial" w:hAnsi="Arial" w:cs="Arial"/>
          <w:color w:val="000000"/>
        </w:rPr>
        <w:t xml:space="preserve"> 964 </w:t>
      </w:r>
      <w:r w:rsidR="00CD77D5">
        <w:rPr>
          <w:rFonts w:ascii="Arial" w:hAnsi="Arial" w:cs="Arial"/>
          <w:color w:val="000000"/>
        </w:rPr>
        <w:t>5047</w:t>
      </w:r>
      <w:r w:rsidRPr="005D52B4">
        <w:rPr>
          <w:rFonts w:ascii="Arial" w:hAnsi="Arial" w:cs="Arial"/>
          <w:color w:val="000000"/>
        </w:rPr>
        <w:t xml:space="preserve">, posamezni del stavbe št. </w:t>
      </w:r>
      <w:r w:rsidR="00776B64">
        <w:rPr>
          <w:rFonts w:ascii="Arial" w:hAnsi="Arial" w:cs="Arial"/>
          <w:color w:val="000000"/>
        </w:rPr>
        <w:t>7</w:t>
      </w:r>
      <w:r w:rsidRPr="005D52B4">
        <w:rPr>
          <w:rFonts w:ascii="Arial" w:hAnsi="Arial" w:cs="Arial"/>
          <w:color w:val="000000"/>
        </w:rPr>
        <w:t xml:space="preserve">, v izmeri </w:t>
      </w:r>
      <w:r w:rsidR="00776B64">
        <w:rPr>
          <w:rFonts w:ascii="Arial" w:hAnsi="Arial" w:cs="Arial"/>
          <w:color w:val="000000"/>
        </w:rPr>
        <w:t>21,9</w:t>
      </w:r>
      <w:r w:rsidR="006B36FF">
        <w:rPr>
          <w:rFonts w:ascii="Arial" w:hAnsi="Arial" w:cs="Arial"/>
          <w:color w:val="000000"/>
        </w:rPr>
        <w:t xml:space="preserve"> </w:t>
      </w:r>
      <w:r w:rsidRPr="005D52B4">
        <w:rPr>
          <w:rFonts w:ascii="Arial" w:hAnsi="Arial" w:cs="Arial"/>
          <w:color w:val="000000"/>
        </w:rPr>
        <w:t>m</w:t>
      </w:r>
      <w:r w:rsidRPr="005D52B4">
        <w:rPr>
          <w:rFonts w:ascii="Arial" w:hAnsi="Arial" w:cs="Arial"/>
          <w:color w:val="000000"/>
          <w:sz w:val="18"/>
          <w:vertAlign w:val="superscript"/>
        </w:rPr>
        <w:t>2</w:t>
      </w:r>
      <w:r w:rsidRPr="005D52B4">
        <w:rPr>
          <w:rFonts w:ascii="Arial" w:hAnsi="Arial" w:cs="Arial"/>
          <w:color w:val="000000"/>
        </w:rPr>
        <w:t xml:space="preserve">  v lasti Mestne občine Velenje (v</w:t>
      </w:r>
      <w:r w:rsidRPr="00A1432F">
        <w:rPr>
          <w:rFonts w:ascii="Arial" w:hAnsi="Arial" w:cs="Arial"/>
          <w:color w:val="000000"/>
        </w:rPr>
        <w:t xml:space="preserve"> nadaljnjem </w:t>
      </w:r>
      <w:r w:rsidRPr="00A1432F">
        <w:rPr>
          <w:rFonts w:ascii="Arial" w:hAnsi="Arial" w:cs="Arial"/>
          <w:color w:val="000000"/>
        </w:rPr>
        <w:lastRenderedPageBreak/>
        <w:t>besedilu: najemodajalec), na</w:t>
      </w:r>
      <w:r w:rsidR="00275BF3">
        <w:rPr>
          <w:rFonts w:ascii="Arial" w:hAnsi="Arial" w:cs="Arial"/>
          <w:color w:val="000000"/>
        </w:rPr>
        <w:t xml:space="preserve"> naslovu Stari trg 11 v Velenju, ki predstavlja </w:t>
      </w:r>
      <w:r w:rsidR="006B36FF">
        <w:rPr>
          <w:rFonts w:ascii="Arial" w:hAnsi="Arial" w:cs="Arial"/>
          <w:color w:val="000000"/>
        </w:rPr>
        <w:t>7,</w:t>
      </w:r>
      <w:r w:rsidR="00776B64">
        <w:rPr>
          <w:rFonts w:ascii="Arial" w:hAnsi="Arial" w:cs="Arial"/>
          <w:color w:val="000000"/>
        </w:rPr>
        <w:t>01</w:t>
      </w:r>
      <w:r w:rsidR="006B36FF">
        <w:rPr>
          <w:rFonts w:ascii="Arial" w:hAnsi="Arial" w:cs="Arial"/>
          <w:color w:val="000000"/>
        </w:rPr>
        <w:t xml:space="preserve"> </w:t>
      </w:r>
      <w:r w:rsidR="00275BF3">
        <w:rPr>
          <w:rFonts w:ascii="Arial" w:hAnsi="Arial" w:cs="Arial"/>
          <w:color w:val="000000"/>
        </w:rPr>
        <w:t>% delež poslovnih prostorov v stavbi.</w:t>
      </w:r>
    </w:p>
    <w:p w14:paraId="7A68BCDB" w14:textId="3B21987E" w:rsidR="00275BF3" w:rsidRDefault="00275BF3" w:rsidP="005D52B4">
      <w:pPr>
        <w:spacing w:after="0"/>
        <w:ind w:left="284"/>
        <w:jc w:val="both"/>
        <w:rPr>
          <w:rFonts w:ascii="Arial" w:hAnsi="Arial" w:cs="Arial"/>
          <w:color w:val="000000"/>
        </w:rPr>
      </w:pPr>
    </w:p>
    <w:p w14:paraId="12E3F5B7" w14:textId="11D1348D" w:rsidR="00275BF3" w:rsidRPr="00A1432F" w:rsidRDefault="00275BF3" w:rsidP="005D52B4">
      <w:pPr>
        <w:spacing w:after="0"/>
        <w:ind w:left="284"/>
        <w:jc w:val="both"/>
        <w:rPr>
          <w:rFonts w:ascii="Arial" w:hAnsi="Arial" w:cs="Arial"/>
          <w:color w:val="000000"/>
        </w:rPr>
      </w:pPr>
      <w:r>
        <w:rPr>
          <w:rFonts w:ascii="Arial" w:hAnsi="Arial" w:cs="Arial"/>
          <w:color w:val="000000"/>
        </w:rPr>
        <w:t>Poslovni prostor ni opremljen.</w:t>
      </w:r>
    </w:p>
    <w:p w14:paraId="46C485D8" w14:textId="77777777" w:rsidR="0019738F" w:rsidRPr="00A1432F" w:rsidRDefault="0019738F" w:rsidP="0019738F">
      <w:pPr>
        <w:spacing w:after="0"/>
        <w:ind w:left="284"/>
        <w:jc w:val="both"/>
        <w:rPr>
          <w:rFonts w:ascii="Arial" w:hAnsi="Arial" w:cs="Arial"/>
          <w:color w:val="000000"/>
        </w:rPr>
      </w:pPr>
    </w:p>
    <w:p w14:paraId="7C4F916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4A69F7A" w14:textId="77777777" w:rsidR="005D52B4" w:rsidRPr="00A1432F" w:rsidRDefault="005D52B4" w:rsidP="005D52B4">
      <w:pPr>
        <w:spacing w:after="0"/>
        <w:ind w:left="284"/>
        <w:jc w:val="both"/>
        <w:rPr>
          <w:rFonts w:ascii="Arial" w:hAnsi="Arial" w:cs="Arial"/>
          <w:color w:val="000000"/>
        </w:rPr>
      </w:pPr>
      <w:r w:rsidRPr="00A1432F">
        <w:rPr>
          <w:rFonts w:ascii="Arial" w:hAnsi="Arial" w:cs="Arial"/>
          <w:color w:val="000000"/>
        </w:rPr>
        <w:t>Najemnik bo poslovni prostor uporabljal izključno za izvajanje dejavnosti</w:t>
      </w:r>
      <w:r>
        <w:rPr>
          <w:rFonts w:ascii="Arial" w:hAnsi="Arial" w:cs="Arial"/>
          <w:color w:val="000000"/>
        </w:rPr>
        <w:t xml:space="preserve"> </w:t>
      </w:r>
      <w:r w:rsidRPr="005D52B4">
        <w:rPr>
          <w:rFonts w:ascii="Arial" w:hAnsi="Arial" w:cs="Arial"/>
          <w:color w:val="000000"/>
        </w:rPr>
        <w:t>______________________,</w:t>
      </w:r>
      <w:r w:rsidRPr="00A1432F">
        <w:rPr>
          <w:rFonts w:ascii="Arial" w:hAnsi="Arial" w:cs="Arial"/>
          <w:color w:val="000000"/>
        </w:rPr>
        <w:t xml:space="preserve"> ki jo je navedel v ponudbi, in ga ne bo oddajal v podnajem </w:t>
      </w:r>
      <w:r w:rsidRPr="00A1432F">
        <w:rPr>
          <w:rFonts w:ascii="Arial" w:hAnsi="Arial" w:cs="Arial"/>
          <w:color w:val="000000"/>
          <w:bdr w:val="none" w:sz="0" w:space="0" w:color="auto" w:frame="1"/>
        </w:rPr>
        <w:t>brez pisnega soglasja najemodajalca</w:t>
      </w:r>
      <w:r w:rsidRPr="00A1432F">
        <w:rPr>
          <w:rFonts w:ascii="Arial" w:hAnsi="Arial" w:cs="Arial"/>
          <w:color w:val="000000"/>
        </w:rPr>
        <w:t>.</w:t>
      </w:r>
    </w:p>
    <w:p w14:paraId="2740C3BE" w14:textId="77777777" w:rsidR="005D52B4" w:rsidRDefault="005D52B4" w:rsidP="005D52B4">
      <w:pPr>
        <w:spacing w:after="0"/>
        <w:ind w:left="284"/>
        <w:jc w:val="both"/>
        <w:rPr>
          <w:rFonts w:ascii="Arial" w:hAnsi="Arial" w:cs="Arial"/>
          <w:color w:val="000000"/>
        </w:rPr>
      </w:pPr>
    </w:p>
    <w:p w14:paraId="7AA2213E" w14:textId="3C499B70" w:rsidR="005D52B4" w:rsidRPr="00A1432F" w:rsidRDefault="005D52B4" w:rsidP="005D52B4">
      <w:pPr>
        <w:spacing w:after="0"/>
        <w:ind w:left="284"/>
        <w:jc w:val="both"/>
        <w:rPr>
          <w:rFonts w:ascii="Arial" w:hAnsi="Arial" w:cs="Arial"/>
          <w:color w:val="000000"/>
        </w:rPr>
      </w:pPr>
      <w:r w:rsidRPr="005D52B4">
        <w:rPr>
          <w:rFonts w:ascii="Arial" w:hAnsi="Arial" w:cs="Arial"/>
          <w:color w:val="000000"/>
        </w:rPr>
        <w:t>Najemnik ne sme spreminjati dejavn</w:t>
      </w:r>
      <w:r w:rsidR="006B36FF">
        <w:rPr>
          <w:rFonts w:ascii="Arial" w:hAnsi="Arial" w:cs="Arial"/>
          <w:color w:val="000000"/>
        </w:rPr>
        <w:t>osti, ki jo opravlja v poslovnem prostoru</w:t>
      </w:r>
      <w:r w:rsidRPr="005D52B4">
        <w:rPr>
          <w:rFonts w:ascii="Arial" w:hAnsi="Arial" w:cs="Arial"/>
          <w:color w:val="000000"/>
        </w:rPr>
        <w:t>. Izjemoma je sprememba dejavnosti možna le, če najemodajalec izda soglasje, na podlagi katerega stranki skleneta aneks k najemni pogodbi.</w:t>
      </w:r>
    </w:p>
    <w:p w14:paraId="2B5537C9" w14:textId="77777777" w:rsidR="0019738F" w:rsidRPr="00A1432F" w:rsidRDefault="0019738F" w:rsidP="0019738F">
      <w:pPr>
        <w:spacing w:after="0"/>
        <w:ind w:left="284"/>
        <w:jc w:val="both"/>
        <w:rPr>
          <w:rFonts w:ascii="Arial" w:hAnsi="Arial" w:cs="Arial"/>
          <w:color w:val="000000"/>
        </w:rPr>
      </w:pPr>
    </w:p>
    <w:p w14:paraId="7F49E0D3"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Medsebojne obveznosti</w:t>
      </w:r>
    </w:p>
    <w:p w14:paraId="3335606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BC399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bo poslovni prostor redno vzdrževal tako, da bo ohranjena uporabna vrednost le-tega. </w:t>
      </w:r>
    </w:p>
    <w:p w14:paraId="49F9E571" w14:textId="77777777" w:rsidR="0019738F" w:rsidRPr="00A1432F" w:rsidRDefault="0019738F" w:rsidP="0019738F">
      <w:pPr>
        <w:spacing w:after="0"/>
        <w:ind w:left="284"/>
        <w:jc w:val="both"/>
        <w:rPr>
          <w:rFonts w:ascii="Arial" w:hAnsi="Arial" w:cs="Arial"/>
          <w:color w:val="000000"/>
        </w:rPr>
      </w:pPr>
    </w:p>
    <w:p w14:paraId="12E3F180"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7FD41E09"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p>
    <w:p w14:paraId="6E1FD482" w14:textId="77777777" w:rsidR="0019738F" w:rsidRPr="00A1432F" w:rsidRDefault="0019738F" w:rsidP="0019738F">
      <w:pPr>
        <w:spacing w:after="0"/>
        <w:ind w:left="284"/>
        <w:jc w:val="both"/>
        <w:rPr>
          <w:rFonts w:ascii="Arial" w:hAnsi="Arial" w:cs="Arial"/>
          <w:color w:val="000000"/>
        </w:rPr>
      </w:pPr>
    </w:p>
    <w:p w14:paraId="5628778F"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97F9E5C" w14:textId="77777777" w:rsidR="0019738F" w:rsidRPr="00A1432F" w:rsidRDefault="0019738F" w:rsidP="0019738F">
      <w:pPr>
        <w:spacing w:after="0"/>
        <w:ind w:left="284"/>
        <w:jc w:val="both"/>
        <w:rPr>
          <w:rFonts w:ascii="Arial" w:hAnsi="Arial" w:cs="Arial"/>
          <w:color w:val="000000"/>
        </w:rPr>
      </w:pPr>
    </w:p>
    <w:p w14:paraId="5FEB2176"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445AB315" w:rsidR="0019738F" w:rsidRDefault="0019738F" w:rsidP="007006DE">
      <w:pPr>
        <w:spacing w:after="0"/>
        <w:ind w:left="284"/>
        <w:jc w:val="both"/>
        <w:rPr>
          <w:rFonts w:ascii="Arial" w:hAnsi="Arial" w:cs="Arial"/>
          <w:color w:val="000000"/>
        </w:rPr>
      </w:pPr>
      <w:r w:rsidRPr="00A1432F">
        <w:rPr>
          <w:rFonts w:ascii="Arial" w:hAnsi="Arial" w:cs="Arial"/>
          <w:color w:val="000000"/>
        </w:rPr>
        <w:t xml:space="preserve">Najemnina za poslovni prostor iz tretje alineje 1. člena te pogodbe znaša mesečno </w:t>
      </w:r>
      <w:r w:rsidR="00776B64">
        <w:rPr>
          <w:rFonts w:ascii="Arial" w:hAnsi="Arial" w:cs="Arial"/>
          <w:color w:val="000000"/>
        </w:rPr>
        <w:t>109,50</w:t>
      </w:r>
      <w:r w:rsidRPr="00A1432F">
        <w:rPr>
          <w:rFonts w:ascii="Arial" w:hAnsi="Arial" w:cs="Arial"/>
          <w:color w:val="000000"/>
        </w:rPr>
        <w:t xml:space="preserve"> EUR brez DDV</w:t>
      </w:r>
      <w:r w:rsidR="007006DE">
        <w:rPr>
          <w:rFonts w:ascii="Arial" w:hAnsi="Arial" w:cs="Arial"/>
          <w:color w:val="000000"/>
        </w:rPr>
        <w:t>.</w:t>
      </w:r>
    </w:p>
    <w:p w14:paraId="3309BB2C" w14:textId="77777777" w:rsidR="007006DE" w:rsidRPr="007006DE" w:rsidRDefault="007006DE" w:rsidP="007006DE">
      <w:pPr>
        <w:spacing w:after="0"/>
        <w:ind w:left="284"/>
        <w:jc w:val="both"/>
        <w:rPr>
          <w:rFonts w:ascii="Arial" w:hAnsi="Arial" w:cs="Arial"/>
          <w:color w:val="000000"/>
        </w:rPr>
      </w:pPr>
    </w:p>
    <w:p w14:paraId="19EE4FE2" w14:textId="6CC63C0B" w:rsidR="00275BF3" w:rsidRPr="00275BF3" w:rsidRDefault="00275BF3" w:rsidP="00275BF3">
      <w:pPr>
        <w:spacing w:after="0" w:line="237" w:lineRule="auto"/>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D7489C">
      <w:pPr>
        <w:spacing w:after="0"/>
        <w:ind w:left="284"/>
        <w:jc w:val="both"/>
        <w:rPr>
          <w:rFonts w:ascii="Arial" w:hAnsi="Arial" w:cs="Arial"/>
        </w:rPr>
      </w:pPr>
    </w:p>
    <w:p w14:paraId="2A15536D" w14:textId="77777777" w:rsidR="00C74136" w:rsidRDefault="0019738F" w:rsidP="00951EA8">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951EA8">
      <w:pPr>
        <w:spacing w:after="0"/>
        <w:ind w:left="284"/>
        <w:jc w:val="both"/>
        <w:rPr>
          <w:rFonts w:ascii="Arial" w:hAnsi="Arial" w:cs="Arial"/>
          <w:color w:val="000000"/>
        </w:rPr>
      </w:pPr>
    </w:p>
    <w:p w14:paraId="68C62469" w14:textId="77777777" w:rsidR="006B36FF" w:rsidRPr="006B36FF" w:rsidRDefault="006B36FF" w:rsidP="006B36FF">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951EA8">
      <w:pPr>
        <w:spacing w:after="0"/>
        <w:ind w:left="284"/>
        <w:jc w:val="both"/>
        <w:rPr>
          <w:rFonts w:ascii="Arial" w:hAnsi="Arial" w:cs="Arial"/>
          <w:color w:val="000000"/>
        </w:rPr>
      </w:pPr>
    </w:p>
    <w:p w14:paraId="5DF682BE" w14:textId="699FC8AF" w:rsidR="00951EA8" w:rsidRPr="00951EA8" w:rsidRDefault="00951EA8" w:rsidP="00951EA8">
      <w:pPr>
        <w:spacing w:after="0"/>
        <w:ind w:left="284"/>
        <w:jc w:val="both"/>
        <w:rPr>
          <w:rFonts w:ascii="Arial" w:hAnsi="Arial" w:cs="Arial"/>
          <w:color w:val="000000"/>
        </w:rPr>
      </w:pPr>
      <w:r w:rsidRPr="00C74136">
        <w:rPr>
          <w:rFonts w:ascii="Arial" w:hAnsi="Arial" w:cs="Arial"/>
          <w:color w:val="000000"/>
        </w:rPr>
        <w:t>Pogodbeni stranki se na podlagi 1. odst. 45. člena ZDDV-1 izrecno in nepogojno dogovorita, da se predmet najema iz 2. člena pogodbe oddaja najemniku v obdavčen najem in da se bo na računu od najemnine obračunal DDV.</w:t>
      </w:r>
    </w:p>
    <w:p w14:paraId="424AAD74" w14:textId="77777777" w:rsidR="00951EA8" w:rsidRPr="00951EA8" w:rsidRDefault="00951EA8" w:rsidP="0019738F">
      <w:pPr>
        <w:spacing w:after="0"/>
        <w:ind w:left="284"/>
        <w:jc w:val="both"/>
        <w:rPr>
          <w:rFonts w:ascii="Arial" w:hAnsi="Arial" w:cs="Arial"/>
          <w:color w:val="000000"/>
        </w:rPr>
      </w:pPr>
    </w:p>
    <w:p w14:paraId="0468686F"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347B0C0B"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45DAAE16" w14:textId="77777777" w:rsidR="008318B8" w:rsidRPr="00A1432F" w:rsidRDefault="008318B8" w:rsidP="002D0B70">
      <w:pPr>
        <w:spacing w:after="0"/>
        <w:jc w:val="both"/>
        <w:rPr>
          <w:rFonts w:ascii="Arial" w:hAnsi="Arial" w:cs="Arial"/>
          <w:color w:val="000000"/>
          <w:lang w:eastAsia="sl-SI"/>
        </w:rPr>
      </w:pPr>
    </w:p>
    <w:p w14:paraId="154243BF" w14:textId="77777777" w:rsidR="0019738F" w:rsidRPr="00A1432F" w:rsidRDefault="0019738F" w:rsidP="006D5FB7">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lastRenderedPageBreak/>
        <w:t>člen</w:t>
      </w:r>
    </w:p>
    <w:p w14:paraId="370DBB9C" w14:textId="77777777" w:rsidR="0019738F" w:rsidRPr="00A1432F" w:rsidRDefault="0019738F" w:rsidP="0019738F">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Za vse posege v najet poslovni prostor mora najemnik predhodno pridobiti soglasje najemodajalca.</w:t>
      </w:r>
    </w:p>
    <w:p w14:paraId="24E326F7" w14:textId="08971410"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Najemodajalec nima nikakršnih obveznosti do najem</w:t>
      </w:r>
      <w:r w:rsidR="006B36FF">
        <w:rPr>
          <w:rFonts w:ascii="Arial" w:hAnsi="Arial" w:cs="Arial"/>
          <w:color w:val="000000"/>
        </w:rPr>
        <w:t>nika glede vzdrževanja poslovnega prostora</w:t>
      </w:r>
      <w:r w:rsidRPr="00A1432F">
        <w:rPr>
          <w:rFonts w:ascii="Arial" w:hAnsi="Arial" w:cs="Arial"/>
          <w:color w:val="000000"/>
        </w:rPr>
        <w:t>. Investicijsko vzdrževanje in vlaganje v dejavnost, ki jo bo najemnik opravljal, je izključno stvar in breme najemnika.</w:t>
      </w:r>
    </w:p>
    <w:p w14:paraId="395A9CA9" w14:textId="77777777" w:rsidR="0019738F" w:rsidRPr="00A1432F" w:rsidRDefault="0019738F" w:rsidP="0019738F">
      <w:pPr>
        <w:spacing w:after="0"/>
        <w:ind w:left="284"/>
        <w:jc w:val="both"/>
        <w:rPr>
          <w:rFonts w:ascii="Arial" w:hAnsi="Arial" w:cs="Arial"/>
          <w:color w:val="000000"/>
        </w:rPr>
      </w:pPr>
    </w:p>
    <w:p w14:paraId="6438CB7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4870518"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je dolžan poleg najemnine redno plačevati tudi stroške obratovanja najetega poslovnega prostora ter skupnih prostorov v stavbi:</w:t>
      </w:r>
    </w:p>
    <w:p w14:paraId="2ADB4FD9" w14:textId="08785588" w:rsidR="00275BF3" w:rsidRPr="00275BF3" w:rsidRDefault="00275BF3" w:rsidP="00275BF3">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3A93016A"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električna energija porabljena v poslovnem prostoru,</w:t>
      </w:r>
    </w:p>
    <w:p w14:paraId="34AA0139"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telefon,</w:t>
      </w:r>
    </w:p>
    <w:p w14:paraId="78FDA6A5"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internet in</w:t>
      </w:r>
    </w:p>
    <w:p w14:paraId="35EEF7F6" w14:textId="77777777" w:rsidR="00275BF3" w:rsidRPr="00275BF3" w:rsidRDefault="00275BF3" w:rsidP="00275BF3">
      <w:pPr>
        <w:spacing w:after="0"/>
        <w:ind w:firstLine="708"/>
        <w:jc w:val="both"/>
        <w:rPr>
          <w:rFonts w:ascii="Arial" w:eastAsia="Times New Roman" w:hAnsi="Arial" w:cs="Arial"/>
          <w:u w:val="single"/>
        </w:rPr>
      </w:pPr>
      <w:r w:rsidRPr="00275BF3">
        <w:rPr>
          <w:rFonts w:ascii="Arial" w:eastAsia="Times New Roman" w:hAnsi="Arial" w:cs="Arial"/>
          <w:u w:val="single"/>
        </w:rPr>
        <w:t>najemodajalcu  (po deležu najetega poslovnega prostora):</w:t>
      </w:r>
    </w:p>
    <w:p w14:paraId="2BAB6120"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električna energija za skupne prostore,</w:t>
      </w:r>
    </w:p>
    <w:p w14:paraId="68B9CA69"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porabljena voda in komunalne storitve,</w:t>
      </w:r>
    </w:p>
    <w:p w14:paraId="3A970A6B"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čiščenje skupnih prostorov,</w:t>
      </w:r>
    </w:p>
    <w:p w14:paraId="4F777067"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odvoz odpadkov,</w:t>
      </w:r>
    </w:p>
    <w:p w14:paraId="34200ED6"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varovanje,</w:t>
      </w:r>
    </w:p>
    <w:p w14:paraId="4CE60567"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ogrevanje poslovnega prostora in skupnih prostorov,</w:t>
      </w:r>
    </w:p>
    <w:p w14:paraId="2F6A1C35" w14:textId="1E86C754"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tekoče vzdrževanje dvigal</w:t>
      </w:r>
      <w:r w:rsidRPr="00775BAE">
        <w:rPr>
          <w:rFonts w:ascii="Arial" w:hAnsi="Arial" w:cs="Arial"/>
          <w:sz w:val="22"/>
          <w:szCs w:val="22"/>
        </w:rPr>
        <w:t>a</w:t>
      </w:r>
      <w:r w:rsidR="000113F7" w:rsidRPr="00775BAE">
        <w:rPr>
          <w:rFonts w:ascii="Arial" w:hAnsi="Arial" w:cs="Arial"/>
          <w:sz w:val="22"/>
          <w:szCs w:val="22"/>
        </w:rPr>
        <w:t>.</w:t>
      </w:r>
    </w:p>
    <w:p w14:paraId="79EAA5D9" w14:textId="77777777" w:rsidR="00275BF3" w:rsidRPr="00275BF3" w:rsidRDefault="00275BF3" w:rsidP="00275BF3">
      <w:pPr>
        <w:spacing w:after="0"/>
        <w:jc w:val="both"/>
        <w:rPr>
          <w:rFonts w:ascii="Arial" w:eastAsia="Times New Roman" w:hAnsi="Arial" w:cs="Arial"/>
        </w:rPr>
      </w:pPr>
    </w:p>
    <w:p w14:paraId="39E97429"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F664DEC" w14:textId="74245EDF" w:rsidR="00275BF3" w:rsidRDefault="00275BF3" w:rsidP="008318B8">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 Plačilo najemnine in stroškov obratovanja sta bistveni sestavini te pogodbe.</w:t>
      </w:r>
    </w:p>
    <w:p w14:paraId="32587A34" w14:textId="77777777" w:rsidR="008318B8" w:rsidRPr="008318B8" w:rsidRDefault="008318B8" w:rsidP="008318B8">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19738F">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46EA987E" w:rsidR="0019738F" w:rsidRPr="00A1432F" w:rsidRDefault="0019738F" w:rsidP="0019738F">
      <w:pPr>
        <w:spacing w:after="0"/>
        <w:ind w:left="284"/>
        <w:jc w:val="both"/>
        <w:rPr>
          <w:rFonts w:ascii="Arial" w:hAnsi="Arial" w:cs="Arial"/>
          <w:color w:val="000000"/>
        </w:rPr>
      </w:pPr>
      <w:r w:rsidRPr="00ED1667">
        <w:rPr>
          <w:rFonts w:ascii="Arial" w:hAnsi="Arial" w:cs="Arial"/>
          <w:color w:val="000000"/>
        </w:rPr>
        <w:t>Najemnik mora poslovn</w:t>
      </w:r>
      <w:r w:rsidR="00E41EE3" w:rsidRPr="00ED1667">
        <w:rPr>
          <w:rFonts w:ascii="Arial" w:hAnsi="Arial" w:cs="Arial"/>
          <w:color w:val="000000"/>
        </w:rPr>
        <w:t>i prostor</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19738F">
      <w:pPr>
        <w:spacing w:after="0"/>
        <w:ind w:left="284"/>
        <w:jc w:val="both"/>
        <w:rPr>
          <w:rFonts w:ascii="Arial" w:hAnsi="Arial" w:cs="Arial"/>
          <w:color w:val="000000"/>
        </w:rPr>
      </w:pPr>
    </w:p>
    <w:p w14:paraId="7AF012A1" w14:textId="6455785A"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1EE3" w:rsidRPr="00ED1667">
        <w:rPr>
          <w:rFonts w:ascii="Arial" w:hAnsi="Arial" w:cs="Arial"/>
          <w:color w:val="000000"/>
        </w:rPr>
        <w:t>poslovni prostor</w:t>
      </w:r>
      <w:r w:rsidRPr="00A1432F">
        <w:rPr>
          <w:rFonts w:ascii="Arial" w:hAnsi="Arial" w:cs="Arial"/>
          <w:color w:val="000000"/>
        </w:rPr>
        <w:t xml:space="preserve"> uporabljal v nasprotju s pogodbo ali z njenim namenom.</w:t>
      </w:r>
    </w:p>
    <w:p w14:paraId="6707AC44" w14:textId="77777777" w:rsidR="0019738F" w:rsidRPr="00A1432F" w:rsidRDefault="0019738F" w:rsidP="0019738F">
      <w:pPr>
        <w:spacing w:after="0"/>
        <w:ind w:left="284"/>
        <w:jc w:val="both"/>
        <w:rPr>
          <w:rFonts w:ascii="Arial" w:hAnsi="Arial" w:cs="Arial"/>
          <w:color w:val="000000"/>
        </w:rPr>
      </w:pPr>
    </w:p>
    <w:p w14:paraId="2C688E5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AD3A4" w14:textId="74B8CFA2"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6B36FF">
        <w:rPr>
          <w:rFonts w:ascii="Arial" w:hAnsi="Arial" w:cs="Arial"/>
          <w:color w:val="000000"/>
        </w:rPr>
        <w:t xml:space="preserve">poslovni prostor </w:t>
      </w:r>
      <w:r w:rsidRPr="00A1432F">
        <w:rPr>
          <w:rFonts w:ascii="Arial" w:hAnsi="Arial" w:cs="Arial"/>
          <w:color w:val="000000"/>
        </w:rPr>
        <w:t xml:space="preserve">ravnati kot dober gospodar. Pred izvedbo investicijskih vlaganj, ureditvijo ali </w:t>
      </w:r>
      <w:r w:rsidRPr="00ED1667">
        <w:rPr>
          <w:rFonts w:ascii="Arial" w:hAnsi="Arial" w:cs="Arial"/>
          <w:color w:val="000000"/>
        </w:rPr>
        <w:t>opremljanjem p</w:t>
      </w:r>
      <w:r w:rsidR="00CB3702" w:rsidRPr="00ED1667">
        <w:rPr>
          <w:rFonts w:ascii="Arial" w:hAnsi="Arial" w:cs="Arial"/>
          <w:color w:val="000000"/>
        </w:rPr>
        <w:t>oslovnega prostora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19738F">
      <w:pPr>
        <w:spacing w:after="0"/>
        <w:ind w:left="284"/>
        <w:jc w:val="both"/>
        <w:rPr>
          <w:rFonts w:ascii="Arial" w:hAnsi="Arial" w:cs="Arial"/>
          <w:b/>
          <w:color w:val="000000"/>
        </w:rPr>
      </w:pPr>
    </w:p>
    <w:p w14:paraId="4003918E"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B1900C3" w14:textId="170D4E1E" w:rsidR="007006DE" w:rsidRPr="00470570" w:rsidRDefault="0019738F" w:rsidP="00470570">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D52B4">
        <w:rPr>
          <w:rFonts w:ascii="Arial" w:hAnsi="Arial" w:cs="Arial"/>
          <w:color w:val="000000"/>
          <w:lang w:eastAsia="sl-SI"/>
        </w:rPr>
        <w:t xml:space="preserve">določen čas </w:t>
      </w:r>
      <w:r w:rsidR="00D7489C">
        <w:rPr>
          <w:rFonts w:ascii="Arial" w:hAnsi="Arial" w:cs="Arial"/>
          <w:color w:val="000000"/>
          <w:lang w:eastAsia="sl-SI"/>
        </w:rPr>
        <w:t>pet</w:t>
      </w:r>
      <w:r w:rsidR="005D52B4">
        <w:rPr>
          <w:rFonts w:ascii="Arial" w:hAnsi="Arial" w:cs="Arial"/>
          <w:color w:val="000000"/>
          <w:lang w:eastAsia="sl-SI"/>
        </w:rPr>
        <w:t>ih</w:t>
      </w:r>
      <w:r w:rsidR="00D7489C">
        <w:rPr>
          <w:rFonts w:ascii="Arial" w:hAnsi="Arial" w:cs="Arial"/>
          <w:color w:val="000000"/>
          <w:lang w:eastAsia="sl-SI"/>
        </w:rPr>
        <w:t xml:space="preserve"> (5) let</w:t>
      </w:r>
      <w:r w:rsidR="00ED1667">
        <w:rPr>
          <w:rFonts w:ascii="Arial" w:hAnsi="Arial" w:cs="Arial"/>
          <w:color w:val="000000"/>
          <w:lang w:eastAsia="sl-SI"/>
        </w:rPr>
        <w:t>.</w:t>
      </w:r>
    </w:p>
    <w:p w14:paraId="486F9232" w14:textId="77777777" w:rsidR="002D0B70" w:rsidRDefault="002D0B70" w:rsidP="005D52B4">
      <w:pPr>
        <w:spacing w:after="0"/>
        <w:ind w:left="284"/>
        <w:jc w:val="both"/>
        <w:rPr>
          <w:rFonts w:ascii="Arial" w:hAnsi="Arial" w:cs="Arial"/>
          <w:b/>
          <w:color w:val="000000"/>
        </w:rPr>
      </w:pPr>
    </w:p>
    <w:p w14:paraId="7FA0FCAC" w14:textId="5E88FD70" w:rsidR="0019738F" w:rsidRPr="00A1432F" w:rsidRDefault="0019738F" w:rsidP="005D52B4">
      <w:pPr>
        <w:spacing w:after="0"/>
        <w:ind w:left="284"/>
        <w:jc w:val="both"/>
        <w:rPr>
          <w:rFonts w:ascii="Arial" w:hAnsi="Arial" w:cs="Arial"/>
          <w:b/>
          <w:color w:val="000000"/>
        </w:rPr>
      </w:pPr>
      <w:r w:rsidRPr="00A1432F">
        <w:rPr>
          <w:rFonts w:ascii="Arial" w:hAnsi="Arial" w:cs="Arial"/>
          <w:b/>
          <w:color w:val="000000"/>
        </w:rPr>
        <w:lastRenderedPageBreak/>
        <w:t>Odstop od pogodbe</w:t>
      </w:r>
    </w:p>
    <w:p w14:paraId="4D29FAA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3AB693E" w14:textId="69F16455" w:rsidR="00E461CF" w:rsidRPr="00E461CF" w:rsidRDefault="000113F7" w:rsidP="00E461CF">
      <w:pPr>
        <w:spacing w:line="237" w:lineRule="auto"/>
        <w:ind w:left="284"/>
        <w:jc w:val="both"/>
      </w:pPr>
      <w:r w:rsidRPr="00775BAE">
        <w:rPr>
          <w:rFonts w:ascii="Arial" w:eastAsia="Arial" w:hAnsi="Arial" w:cs="Arial"/>
        </w:rPr>
        <w:t>P</w:t>
      </w:r>
      <w:r w:rsidR="00E461CF" w:rsidRPr="00E461CF">
        <w:rPr>
          <w:rFonts w:ascii="Arial" w:eastAsia="Arial" w:hAnsi="Arial" w:cs="Arial"/>
        </w:rPr>
        <w:t>ogodbenika pred iztekom petletnega najemnega obdobja te pogodbe ne moreta odpovedati, razen v primeru kršitev bistvenih določil te pogodbe, ko pogodbo lahko odpove katerakoli pogodbena stranka s priporočenim dopisom drugi pogodbeni stranki, in sicer s trimesečnim odpovednim rokom, če jo je predhodno v pisni obliki brezuspešno pozvala k spoštovanju dogovorjenih pogodbenih določil.</w:t>
      </w:r>
    </w:p>
    <w:p w14:paraId="01F1270D" w14:textId="77777777" w:rsidR="00E461CF" w:rsidRPr="00E461CF" w:rsidRDefault="00E461CF" w:rsidP="00E461CF">
      <w:pPr>
        <w:spacing w:line="236" w:lineRule="auto"/>
        <w:ind w:left="284" w:right="20"/>
        <w:jc w:val="both"/>
      </w:pPr>
      <w:r w:rsidRPr="00E461CF">
        <w:rPr>
          <w:rFonts w:ascii="Arial" w:eastAsia="Arial" w:hAnsi="Arial" w:cs="Arial"/>
        </w:rPr>
        <w:t>Ne glede na določilo prejšnjega odstavka tega člena o odpovednem roku, pa se lahko pogodbeni stranki sporazumeta, da se odpovedni rok skrajša oziroma najemno razmerje odpove brez odpovednega roka.</w:t>
      </w:r>
    </w:p>
    <w:p w14:paraId="42DA5DF9" w14:textId="4335235B" w:rsidR="00E461CF" w:rsidRPr="00E461CF" w:rsidRDefault="00E461CF" w:rsidP="00E461CF">
      <w:pPr>
        <w:spacing w:after="0" w:line="233" w:lineRule="auto"/>
        <w:ind w:left="284" w:right="20"/>
        <w:jc w:val="both"/>
      </w:pPr>
      <w:r w:rsidRPr="00E461CF">
        <w:rPr>
          <w:rFonts w:ascii="Arial" w:eastAsia="Arial" w:hAnsi="Arial" w:cs="Arial"/>
        </w:rPr>
        <w:t>Najemodajalec lahko odstopi od najemne pogodbe in zahteva izpraznitev predmeta najema ob vsakem času, ne glede na pogodbene ali zakonske določbe o trajanju najema:</w:t>
      </w:r>
    </w:p>
    <w:p w14:paraId="4E53EC8D" w14:textId="77777777" w:rsidR="00E461CF" w:rsidRPr="00E461CF" w:rsidRDefault="00E461CF" w:rsidP="006D5FB7">
      <w:pPr>
        <w:numPr>
          <w:ilvl w:val="0"/>
          <w:numId w:val="14"/>
        </w:numPr>
        <w:tabs>
          <w:tab w:val="left" w:pos="720"/>
        </w:tabs>
        <w:spacing w:after="0" w:line="234" w:lineRule="auto"/>
        <w:ind w:left="720" w:right="20" w:hanging="364"/>
        <w:rPr>
          <w:rFonts w:ascii="Arial" w:eastAsia="Arial" w:hAnsi="Arial" w:cs="Arial"/>
        </w:rPr>
      </w:pPr>
      <w:r w:rsidRPr="00E461CF">
        <w:rPr>
          <w:rFonts w:ascii="Arial" w:eastAsia="Arial" w:hAnsi="Arial" w:cs="Arial"/>
        </w:rPr>
        <w:t>če najemnik tudi po njegovem opominu uporablja predmet najema v nasprotju s pogodbo ali ga uporablja brez potrebne skrbnosti, tako da se dela občutnejša škoda;</w:t>
      </w:r>
    </w:p>
    <w:p w14:paraId="04A6C7ED" w14:textId="77777777" w:rsidR="00E461CF" w:rsidRPr="00E461CF" w:rsidRDefault="00E461CF" w:rsidP="00E461CF">
      <w:pPr>
        <w:spacing w:after="0" w:line="12" w:lineRule="exact"/>
        <w:rPr>
          <w:rFonts w:ascii="Arial" w:eastAsia="Arial" w:hAnsi="Arial" w:cs="Arial"/>
        </w:rPr>
      </w:pPr>
    </w:p>
    <w:p w14:paraId="0D507564" w14:textId="77777777" w:rsidR="00E461CF" w:rsidRPr="00E461CF" w:rsidRDefault="00E461CF" w:rsidP="006D5FB7">
      <w:pPr>
        <w:numPr>
          <w:ilvl w:val="0"/>
          <w:numId w:val="14"/>
        </w:numPr>
        <w:tabs>
          <w:tab w:val="left" w:pos="720"/>
        </w:tabs>
        <w:spacing w:after="0" w:line="234" w:lineRule="auto"/>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62B429D5" w14:textId="77777777" w:rsidR="00E461CF" w:rsidRPr="00E461CF" w:rsidRDefault="00E461CF" w:rsidP="00E461CF">
      <w:pPr>
        <w:spacing w:after="0" w:line="12" w:lineRule="exact"/>
        <w:rPr>
          <w:rFonts w:ascii="Arial" w:eastAsia="Arial" w:hAnsi="Arial" w:cs="Arial"/>
        </w:rPr>
      </w:pPr>
    </w:p>
    <w:p w14:paraId="34B5CC89" w14:textId="77777777" w:rsidR="00E461CF" w:rsidRPr="00E461CF" w:rsidRDefault="00E461CF" w:rsidP="006D5FB7">
      <w:pPr>
        <w:numPr>
          <w:ilvl w:val="0"/>
          <w:numId w:val="14"/>
        </w:numPr>
        <w:tabs>
          <w:tab w:val="left" w:pos="720"/>
        </w:tabs>
        <w:spacing w:after="0" w:line="233" w:lineRule="auto"/>
        <w:ind w:left="720" w:right="20" w:hanging="364"/>
        <w:rPr>
          <w:rFonts w:ascii="Arial" w:eastAsia="Arial" w:hAnsi="Arial" w:cs="Arial"/>
        </w:rPr>
      </w:pPr>
      <w:r w:rsidRPr="00E461CF">
        <w:rPr>
          <w:rFonts w:ascii="Arial" w:eastAsia="Arial" w:hAnsi="Arial" w:cs="Arial"/>
        </w:rPr>
        <w:t>če najemodajalec iz vzroka, za katerega ni odgovoren, trajno ne more uporabljati prostorov, v katerih je opravljal svojo dejavnost in zato predmet najema sam potrebuje.</w:t>
      </w:r>
    </w:p>
    <w:p w14:paraId="77378418" w14:textId="4CC6DB15" w:rsidR="007006DE" w:rsidRPr="00A1432F" w:rsidRDefault="007006DE" w:rsidP="00470570">
      <w:pPr>
        <w:spacing w:after="0"/>
        <w:jc w:val="both"/>
        <w:rPr>
          <w:rFonts w:ascii="Arial" w:hAnsi="Arial" w:cs="Arial"/>
          <w:b/>
          <w:color w:val="000000"/>
        </w:rPr>
      </w:pPr>
    </w:p>
    <w:p w14:paraId="53BA8A4F"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p>
    <w:p w14:paraId="76D3E21A"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19738F">
      <w:pPr>
        <w:spacing w:after="0"/>
        <w:ind w:left="284"/>
        <w:jc w:val="both"/>
        <w:rPr>
          <w:rFonts w:ascii="Arial" w:hAnsi="Arial" w:cs="Arial"/>
          <w:color w:val="000000"/>
        </w:rPr>
      </w:pPr>
    </w:p>
    <w:p w14:paraId="4A40F7D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19738F">
      <w:pPr>
        <w:spacing w:after="0"/>
        <w:ind w:left="284"/>
        <w:jc w:val="both"/>
        <w:rPr>
          <w:rFonts w:ascii="Arial" w:hAnsi="Arial" w:cs="Arial"/>
          <w:color w:val="000000"/>
          <w:lang w:eastAsia="sl-SI"/>
        </w:rPr>
      </w:pPr>
    </w:p>
    <w:p w14:paraId="0CA68EDB" w14:textId="77777777" w:rsidR="007A623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7A623F">
      <w:pPr>
        <w:spacing w:after="0"/>
        <w:ind w:left="284"/>
        <w:jc w:val="both"/>
        <w:rPr>
          <w:rFonts w:ascii="Arial" w:hAnsi="Arial" w:cs="Arial"/>
          <w:color w:val="000000"/>
          <w:lang w:eastAsia="sl-SI"/>
        </w:rPr>
      </w:pPr>
    </w:p>
    <w:p w14:paraId="3C86A207" w14:textId="7D7538C8" w:rsidR="0019738F" w:rsidRPr="00A1432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19738F">
      <w:pPr>
        <w:spacing w:after="0"/>
        <w:ind w:left="284"/>
        <w:jc w:val="both"/>
        <w:rPr>
          <w:rFonts w:ascii="Arial" w:hAnsi="Arial" w:cs="Arial"/>
          <w:color w:val="000000"/>
        </w:rPr>
      </w:pPr>
    </w:p>
    <w:p w14:paraId="1402B0F3" w14:textId="1888719B"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464B1BEA" w14:textId="77777777" w:rsidR="0019738F" w:rsidRPr="00A1432F" w:rsidRDefault="0019738F" w:rsidP="0019738F">
      <w:pPr>
        <w:spacing w:after="0"/>
        <w:ind w:left="284"/>
        <w:jc w:val="both"/>
        <w:rPr>
          <w:rFonts w:ascii="Arial" w:hAnsi="Arial" w:cs="Arial"/>
          <w:color w:val="000000"/>
        </w:rPr>
      </w:pPr>
    </w:p>
    <w:p w14:paraId="4A7ABE5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C9ED1FF"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3BE0E1F4" w14:textId="147A0674" w:rsidR="007A623F" w:rsidRDefault="007A623F" w:rsidP="00470570">
      <w:pPr>
        <w:spacing w:after="0"/>
        <w:jc w:val="both"/>
        <w:rPr>
          <w:rFonts w:ascii="Arial" w:hAnsi="Arial" w:cs="Arial"/>
          <w:b/>
          <w:color w:val="000000"/>
        </w:rPr>
      </w:pPr>
    </w:p>
    <w:p w14:paraId="7B6987B3" w14:textId="1A6F5371"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Pr="00A1432F" w:rsidRDefault="0019738F" w:rsidP="0019738F">
      <w:pPr>
        <w:spacing w:after="0"/>
        <w:ind w:left="284"/>
        <w:jc w:val="both"/>
        <w:rPr>
          <w:rFonts w:ascii="Arial" w:hAnsi="Arial" w:cs="Arial"/>
          <w:color w:val="000000"/>
        </w:rPr>
      </w:pPr>
    </w:p>
    <w:p w14:paraId="41E80FF9"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19738F">
      <w:pPr>
        <w:spacing w:after="0"/>
        <w:ind w:left="284"/>
        <w:jc w:val="both"/>
        <w:rPr>
          <w:rFonts w:ascii="Arial" w:hAnsi="Arial" w:cs="Arial"/>
          <w:color w:val="000000"/>
        </w:rPr>
      </w:pPr>
    </w:p>
    <w:p w14:paraId="31F6BCBB" w14:textId="59237783"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ko pričnejo teči vse obveznosti najemnika.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19738F">
      <w:pPr>
        <w:spacing w:after="0"/>
        <w:ind w:left="284"/>
        <w:jc w:val="both"/>
        <w:rPr>
          <w:rFonts w:ascii="Arial" w:hAnsi="Arial" w:cs="Arial"/>
          <w:color w:val="000000"/>
        </w:rPr>
      </w:pPr>
    </w:p>
    <w:p w14:paraId="2FEE3043" w14:textId="77777777" w:rsidR="0019738F" w:rsidRPr="00A1432F" w:rsidRDefault="0019738F" w:rsidP="0019738F">
      <w:pPr>
        <w:spacing w:after="0"/>
        <w:ind w:left="284"/>
        <w:jc w:val="both"/>
        <w:rPr>
          <w:rFonts w:ascii="Arial" w:hAnsi="Arial" w:cs="Arial"/>
          <w:color w:val="000000"/>
        </w:rPr>
      </w:pPr>
    </w:p>
    <w:p w14:paraId="5FBE39F4" w14:textId="77777777" w:rsidR="0019738F" w:rsidRPr="00A1432F" w:rsidRDefault="0019738F" w:rsidP="0019738F">
      <w:pPr>
        <w:spacing w:after="0"/>
        <w:ind w:left="284"/>
        <w:jc w:val="both"/>
        <w:rPr>
          <w:rFonts w:ascii="Arial" w:hAnsi="Arial" w:cs="Arial"/>
          <w:color w:val="000000"/>
        </w:rPr>
      </w:pPr>
    </w:p>
    <w:p w14:paraId="1FC227A6" w14:textId="77777777" w:rsidR="0019738F" w:rsidRPr="00A1432F" w:rsidRDefault="0019738F" w:rsidP="0019738F">
      <w:pPr>
        <w:spacing w:after="0"/>
        <w:ind w:left="284"/>
        <w:jc w:val="both"/>
        <w:rPr>
          <w:rFonts w:ascii="Arial" w:hAnsi="Arial" w:cs="Arial"/>
          <w:color w:val="000000"/>
        </w:rPr>
      </w:pPr>
    </w:p>
    <w:p w14:paraId="7677D542" w14:textId="77777777" w:rsidR="0019738F" w:rsidRPr="00A1432F" w:rsidRDefault="0019738F" w:rsidP="0019738F">
      <w:pPr>
        <w:spacing w:after="0"/>
        <w:ind w:left="284"/>
        <w:jc w:val="both"/>
        <w:rPr>
          <w:rFonts w:ascii="Arial" w:hAnsi="Arial" w:cs="Arial"/>
          <w:color w:val="000000"/>
        </w:rPr>
      </w:pPr>
    </w:p>
    <w:p w14:paraId="6E3D298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39A05885"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3526-0010/2021</w:t>
      </w:r>
    </w:p>
    <w:p w14:paraId="2FDBF227" w14:textId="77777777" w:rsidR="0019738F" w:rsidRPr="00A1432F" w:rsidRDefault="0019738F" w:rsidP="0019738F">
      <w:pPr>
        <w:spacing w:after="0"/>
        <w:ind w:left="284"/>
        <w:jc w:val="both"/>
        <w:rPr>
          <w:rFonts w:ascii="Arial" w:hAnsi="Arial" w:cs="Arial"/>
          <w:color w:val="000000"/>
        </w:rPr>
      </w:pPr>
    </w:p>
    <w:p w14:paraId="23E59E55" w14:textId="77777777" w:rsidR="0019738F" w:rsidRPr="00A1432F" w:rsidRDefault="0019738F" w:rsidP="0019738F">
      <w:pPr>
        <w:spacing w:after="0"/>
        <w:ind w:left="284"/>
        <w:jc w:val="both"/>
        <w:rPr>
          <w:rFonts w:ascii="Arial" w:hAnsi="Arial" w:cs="Arial"/>
          <w:color w:val="000000"/>
        </w:rPr>
      </w:pPr>
    </w:p>
    <w:p w14:paraId="3AF7E664"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19738F">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Peter Dermol, župan</w:t>
      </w:r>
    </w:p>
    <w:p w14:paraId="4F478EC5" w14:textId="77777777" w:rsidR="0019738F" w:rsidRPr="00A1432F" w:rsidRDefault="0019738F" w:rsidP="0019738F">
      <w:pPr>
        <w:spacing w:after="0"/>
        <w:ind w:left="284"/>
        <w:jc w:val="both"/>
        <w:rPr>
          <w:rFonts w:ascii="Arial" w:hAnsi="Arial" w:cs="Arial"/>
          <w:color w:val="000000"/>
        </w:rPr>
      </w:pPr>
    </w:p>
    <w:p w14:paraId="073CF51C" w14:textId="77777777" w:rsidR="0019738F" w:rsidRPr="00A1432F" w:rsidRDefault="0019738F" w:rsidP="0019738F">
      <w:pPr>
        <w:spacing w:after="0"/>
        <w:ind w:left="284"/>
        <w:jc w:val="both"/>
        <w:rPr>
          <w:rFonts w:ascii="Arial" w:hAnsi="Arial" w:cs="Arial"/>
          <w:color w:val="000000"/>
        </w:rPr>
      </w:pPr>
    </w:p>
    <w:p w14:paraId="4893E8F8" w14:textId="77777777" w:rsidR="0019738F" w:rsidRPr="00A1432F" w:rsidRDefault="0019738F" w:rsidP="0019738F">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19738F">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pPr>
        <w:spacing w:after="160" w:line="259" w:lineRule="auto"/>
        <w:rPr>
          <w:rFonts w:ascii="Arial" w:hAnsi="Arial" w:cs="Arial"/>
        </w:rPr>
      </w:pPr>
      <w:r w:rsidRPr="00A1432F">
        <w:rPr>
          <w:rFonts w:ascii="Arial" w:hAnsi="Arial" w:cs="Arial"/>
        </w:rPr>
        <w:br w:type="page"/>
      </w:r>
    </w:p>
    <w:p w14:paraId="16522322" w14:textId="77777777" w:rsidR="00F35E41" w:rsidRPr="00A1432F" w:rsidRDefault="00F35E41" w:rsidP="00F35E41">
      <w:pPr>
        <w:pStyle w:val="Naslov2"/>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F35E41">
      <w:pPr>
        <w:pStyle w:val="Naslov1"/>
        <w:rPr>
          <w:rFonts w:ascii="Arial" w:hAnsi="Arial" w:cs="Arial"/>
          <w:b/>
          <w:color w:val="000000"/>
          <w:sz w:val="22"/>
          <w:szCs w:val="22"/>
        </w:rPr>
      </w:pPr>
    </w:p>
    <w:p w14:paraId="5AE07EC8" w14:textId="77777777" w:rsidR="00F35E41" w:rsidRPr="00A1432F" w:rsidRDefault="00F35E41" w:rsidP="00F35E41">
      <w:pPr>
        <w:rPr>
          <w:rFonts w:ascii="Arial" w:hAnsi="Arial" w:cs="Arial"/>
        </w:rPr>
      </w:pPr>
    </w:p>
    <w:p w14:paraId="716CB33E" w14:textId="77777777" w:rsidR="00F35E41" w:rsidRPr="00A1432F" w:rsidRDefault="00F35E41" w:rsidP="00F35E41">
      <w:pPr>
        <w:rPr>
          <w:rFonts w:ascii="Arial" w:hAnsi="Arial" w:cs="Arial"/>
        </w:rPr>
      </w:pPr>
    </w:p>
    <w:p w14:paraId="722543A3" w14:textId="77777777" w:rsidR="00F35E41" w:rsidRPr="00A1432F" w:rsidRDefault="00F35E41" w:rsidP="00F35E41">
      <w:pPr>
        <w:pStyle w:val="Naslov1"/>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F35E41">
      <w:pPr>
        <w:ind w:left="284"/>
        <w:rPr>
          <w:rFonts w:ascii="Arial" w:hAnsi="Arial" w:cs="Arial"/>
          <w:b/>
          <w:color w:val="000000"/>
        </w:rPr>
      </w:pPr>
    </w:p>
    <w:p w14:paraId="228B266A" w14:textId="77777777" w:rsidR="00F35E41" w:rsidRPr="00A1432F" w:rsidRDefault="00F35E41" w:rsidP="00F35E41">
      <w:pPr>
        <w:ind w:left="284"/>
        <w:rPr>
          <w:rFonts w:ascii="Arial" w:hAnsi="Arial" w:cs="Arial"/>
          <w:b/>
          <w:color w:val="000000"/>
        </w:rPr>
      </w:pPr>
    </w:p>
    <w:p w14:paraId="4F4D87E0" w14:textId="77777777" w:rsidR="00F35E41" w:rsidRPr="00A1432F" w:rsidRDefault="00F35E41" w:rsidP="00F35E41">
      <w:pPr>
        <w:ind w:left="284"/>
        <w:rPr>
          <w:rFonts w:ascii="Arial" w:hAnsi="Arial" w:cs="Arial"/>
          <w:b/>
          <w:color w:val="000000"/>
        </w:rPr>
      </w:pPr>
    </w:p>
    <w:p w14:paraId="6C626E45" w14:textId="77777777" w:rsidR="00F35E41" w:rsidRPr="00A1432F" w:rsidRDefault="00F35E41" w:rsidP="00F35E41">
      <w:pPr>
        <w:ind w:left="284"/>
        <w:rPr>
          <w:rFonts w:ascii="Arial" w:hAnsi="Arial" w:cs="Arial"/>
          <w:b/>
          <w:color w:val="000000"/>
        </w:rPr>
      </w:pPr>
    </w:p>
    <w:p w14:paraId="172D3B5D" w14:textId="77777777" w:rsidR="00F35E41" w:rsidRPr="00A1432F" w:rsidRDefault="00F35E41" w:rsidP="00F35E41">
      <w:pPr>
        <w:pStyle w:val="BESEDILO"/>
        <w:spacing w:line="288"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F35E41">
      <w:pPr>
        <w:rPr>
          <w:rFonts w:ascii="Arial" w:hAnsi="Arial" w:cs="Arial"/>
          <w:b/>
          <w:color w:val="000000"/>
        </w:rPr>
      </w:pPr>
    </w:p>
    <w:p w14:paraId="06304D2F" w14:textId="77777777" w:rsidR="00F35E41" w:rsidRPr="00A1432F" w:rsidRDefault="00F35E41" w:rsidP="00F35E41">
      <w:pPr>
        <w:rPr>
          <w:rFonts w:ascii="Arial" w:hAnsi="Arial" w:cs="Arial"/>
          <w:b/>
          <w:color w:val="000000"/>
        </w:rPr>
      </w:pPr>
    </w:p>
    <w:p w14:paraId="060DC57E" w14:textId="77777777" w:rsidR="00F35E41" w:rsidRPr="00A1432F" w:rsidRDefault="00F35E41" w:rsidP="00F35E41">
      <w:pPr>
        <w:rPr>
          <w:rFonts w:ascii="Arial" w:hAnsi="Arial" w:cs="Arial"/>
          <w:b/>
          <w:color w:val="000000"/>
        </w:rPr>
      </w:pPr>
    </w:p>
    <w:p w14:paraId="595E15D7" w14:textId="77777777" w:rsidR="00F35E41" w:rsidRPr="00A1432F" w:rsidRDefault="00F35E41" w:rsidP="00F35E41">
      <w:pPr>
        <w:rPr>
          <w:rFonts w:ascii="Arial" w:hAnsi="Arial" w:cs="Arial"/>
          <w:b/>
          <w:color w:val="000000"/>
        </w:rPr>
      </w:pPr>
    </w:p>
    <w:p w14:paraId="0978B33F" w14:textId="77777777" w:rsidR="00F35E41" w:rsidRPr="00A1432F" w:rsidRDefault="00F35E41" w:rsidP="00F35E41">
      <w:pPr>
        <w:rPr>
          <w:rFonts w:ascii="Arial" w:hAnsi="Arial" w:cs="Arial"/>
          <w:b/>
          <w:color w:val="000000"/>
        </w:rPr>
      </w:pPr>
    </w:p>
    <w:p w14:paraId="76813F11" w14:textId="77777777" w:rsidR="00F35E41" w:rsidRPr="00A1432F" w:rsidRDefault="00F35E41" w:rsidP="00F35E41">
      <w:pPr>
        <w:rPr>
          <w:rFonts w:ascii="Arial" w:hAnsi="Arial" w:cs="Arial"/>
          <w:b/>
          <w:color w:val="000000"/>
        </w:rPr>
      </w:pPr>
    </w:p>
    <w:p w14:paraId="575D5E71" w14:textId="77777777" w:rsidR="00F35E41" w:rsidRPr="00A1432F" w:rsidRDefault="00F35E41" w:rsidP="00F35E41">
      <w:pPr>
        <w:rPr>
          <w:rFonts w:ascii="Arial" w:hAnsi="Arial" w:cs="Arial"/>
          <w:b/>
          <w:color w:val="000000"/>
        </w:rPr>
      </w:pPr>
    </w:p>
    <w:p w14:paraId="33FD0B37" w14:textId="77777777" w:rsidR="00F35E41" w:rsidRPr="00A1432F" w:rsidRDefault="00F35E41" w:rsidP="00F35E41">
      <w:pPr>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390D52">
            <w:pPr>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390D52">
            <w:pPr>
              <w:rPr>
                <w:rFonts w:ascii="Arial" w:hAnsi="Arial" w:cs="Arial"/>
                <w:color w:val="000000"/>
              </w:rPr>
            </w:pPr>
          </w:p>
        </w:tc>
        <w:tc>
          <w:tcPr>
            <w:tcW w:w="4381" w:type="dxa"/>
          </w:tcPr>
          <w:p w14:paraId="695A72B2" w14:textId="77777777" w:rsidR="00F35E41" w:rsidRPr="00A1432F" w:rsidRDefault="00F35E41" w:rsidP="00F35E41">
            <w:pPr>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390D52">
            <w:pPr>
              <w:rPr>
                <w:rFonts w:ascii="Arial" w:hAnsi="Arial" w:cs="Arial"/>
                <w:color w:val="000000"/>
              </w:rPr>
            </w:pPr>
          </w:p>
        </w:tc>
        <w:tc>
          <w:tcPr>
            <w:tcW w:w="4381" w:type="dxa"/>
          </w:tcPr>
          <w:p w14:paraId="4AB756E5" w14:textId="77777777" w:rsidR="00F35E41" w:rsidRPr="00A1432F" w:rsidRDefault="00F35E41" w:rsidP="00F35E41">
            <w:pPr>
              <w:ind w:left="385"/>
              <w:rPr>
                <w:rFonts w:ascii="Arial" w:hAnsi="Arial" w:cs="Arial"/>
                <w:color w:val="000000"/>
              </w:rPr>
            </w:pPr>
          </w:p>
          <w:p w14:paraId="768D770A" w14:textId="77777777" w:rsidR="00F35E41" w:rsidRPr="00A1432F" w:rsidRDefault="00F35E41" w:rsidP="00F35E41">
            <w:pPr>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19738F">
      <w:pPr>
        <w:spacing w:after="0"/>
        <w:ind w:left="284"/>
        <w:jc w:val="both"/>
        <w:rPr>
          <w:rFonts w:ascii="Arial" w:hAnsi="Arial" w:cs="Arial"/>
        </w:rPr>
      </w:pPr>
    </w:p>
    <w:p w14:paraId="7B57FE8B" w14:textId="77777777" w:rsidR="00F35E41" w:rsidRPr="00A1432F" w:rsidRDefault="00F35E41">
      <w:pPr>
        <w:spacing w:after="160" w:line="259" w:lineRule="auto"/>
        <w:rPr>
          <w:rFonts w:ascii="Arial" w:hAnsi="Arial" w:cs="Arial"/>
        </w:rPr>
      </w:pPr>
      <w:r w:rsidRPr="00A1432F">
        <w:rPr>
          <w:rFonts w:ascii="Arial" w:hAnsi="Arial" w:cs="Arial"/>
        </w:rPr>
        <w:br w:type="page"/>
      </w:r>
    </w:p>
    <w:p w14:paraId="79CD021E" w14:textId="77777777" w:rsidR="00F35E41" w:rsidRPr="00A1432F" w:rsidRDefault="00F35E41" w:rsidP="00F35E41">
      <w:pPr>
        <w:pStyle w:val="Naslov2"/>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04ECDE3B" w14:textId="0D76BBA5" w:rsidR="00F35E41" w:rsidRPr="00A1432F" w:rsidRDefault="00D7489C" w:rsidP="00D7489C">
      <w:pPr>
        <w:spacing w:line="288" w:lineRule="auto"/>
        <w:ind w:left="284"/>
        <w:rPr>
          <w:rFonts w:ascii="Arial" w:hAnsi="Arial" w:cs="Arial"/>
          <w:color w:val="000000"/>
        </w:rPr>
      </w:pPr>
      <w:r>
        <w:rPr>
          <w:rFonts w:ascii="Arial" w:hAnsi="Arial" w:cs="Arial"/>
          <w:color w:val="000000"/>
        </w:rPr>
        <w:t>Naslov ponudnika:</w:t>
      </w:r>
    </w:p>
    <w:p w14:paraId="01E3E8E7" w14:textId="29079AFC" w:rsidR="00F35E41" w:rsidRPr="00A1432F" w:rsidRDefault="00F35E41" w:rsidP="00D7489C">
      <w:pPr>
        <w:spacing w:line="288" w:lineRule="auto"/>
        <w:ind w:left="284"/>
        <w:rPr>
          <w:rFonts w:ascii="Arial" w:hAnsi="Arial" w:cs="Arial"/>
          <w:color w:val="000000"/>
        </w:rPr>
      </w:pPr>
      <w:r w:rsidRPr="00A1432F">
        <w:rPr>
          <w:rFonts w:ascii="Arial" w:hAnsi="Arial" w:cs="Arial"/>
          <w:color w:val="000000"/>
        </w:rPr>
        <w:t>..........</w:t>
      </w:r>
      <w:r w:rsidR="00D7489C">
        <w:rPr>
          <w:rFonts w:ascii="Arial" w:hAnsi="Arial" w:cs="Arial"/>
          <w:color w:val="000000"/>
        </w:rPr>
        <w:t>...............................</w:t>
      </w:r>
    </w:p>
    <w:p w14:paraId="55FBFB57" w14:textId="5AEE266D" w:rsidR="00F35E41" w:rsidRPr="00A1432F" w:rsidRDefault="00F35E41" w:rsidP="00E461CF">
      <w:pPr>
        <w:spacing w:line="288" w:lineRule="auto"/>
        <w:ind w:left="284"/>
        <w:rPr>
          <w:rFonts w:ascii="Arial" w:hAnsi="Arial" w:cs="Arial"/>
          <w:color w:val="000000"/>
        </w:rPr>
      </w:pPr>
      <w:r w:rsidRPr="00A1432F">
        <w:rPr>
          <w:rFonts w:ascii="Arial" w:hAnsi="Arial" w:cs="Arial"/>
          <w:color w:val="000000"/>
        </w:rPr>
        <w:t>..........</w:t>
      </w:r>
      <w:r w:rsidR="00E461CF">
        <w:rPr>
          <w:rFonts w:ascii="Arial" w:hAnsi="Arial" w:cs="Arial"/>
          <w:color w:val="000000"/>
        </w:rPr>
        <w:t>...............................</w:t>
      </w:r>
    </w:p>
    <w:p w14:paraId="264F394D" w14:textId="116DF5E8" w:rsidR="00F35E41" w:rsidRPr="00D7489C" w:rsidRDefault="00F35E41" w:rsidP="00D7489C">
      <w:pPr>
        <w:spacing w:line="288" w:lineRule="auto"/>
        <w:ind w:left="284"/>
        <w:rPr>
          <w:rFonts w:ascii="Arial" w:hAnsi="Arial" w:cs="Arial"/>
          <w:color w:val="000000"/>
        </w:rPr>
      </w:pPr>
      <w:r w:rsidRPr="00A1432F">
        <w:rPr>
          <w:rFonts w:ascii="Arial" w:hAnsi="Arial" w:cs="Arial"/>
          <w:color w:val="000000"/>
        </w:rPr>
        <w:t>Datu</w:t>
      </w:r>
      <w:r w:rsidR="00D7489C">
        <w:rPr>
          <w:rFonts w:ascii="Arial" w:hAnsi="Arial" w:cs="Arial"/>
          <w:color w:val="000000"/>
        </w:rPr>
        <w:t>m:.............................</w:t>
      </w:r>
    </w:p>
    <w:p w14:paraId="4855FDC3" w14:textId="77777777" w:rsidR="00F35E41" w:rsidRPr="00A1432F" w:rsidRDefault="00F35E41" w:rsidP="00E461C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25F503EC" w14:textId="77777777" w:rsidR="00F35E41" w:rsidRPr="00A1432F" w:rsidRDefault="00F35E41" w:rsidP="00E461CF">
      <w:pPr>
        <w:pStyle w:val="Telobesedila"/>
        <w:spacing w:after="0"/>
        <w:ind w:left="284"/>
        <w:jc w:val="center"/>
        <w:rPr>
          <w:rFonts w:ascii="Arial" w:hAnsi="Arial" w:cs="Arial"/>
          <w:b/>
          <w:color w:val="000000"/>
        </w:rPr>
      </w:pPr>
    </w:p>
    <w:p w14:paraId="43A445A8" w14:textId="511DBFCA" w:rsidR="00F35E41" w:rsidRPr="00A1432F" w:rsidRDefault="00F35E41" w:rsidP="00E461CF">
      <w:pPr>
        <w:pStyle w:val="BESEDILO"/>
        <w:spacing w:line="276" w:lineRule="auto"/>
        <w:ind w:left="284"/>
        <w:jc w:val="center"/>
        <w:rPr>
          <w:rFonts w:cs="Arial"/>
          <w:b/>
          <w:bCs/>
          <w:sz w:val="22"/>
          <w:szCs w:val="22"/>
        </w:rPr>
      </w:pPr>
      <w:r w:rsidRPr="00A1432F">
        <w:rPr>
          <w:rFonts w:cs="Arial"/>
          <w:b/>
          <w:sz w:val="22"/>
          <w:szCs w:val="22"/>
        </w:rPr>
        <w:t xml:space="preserve">za najem poslovnega prostora v stavbi ID znak: </w:t>
      </w:r>
      <w:r w:rsidR="00CD77D5">
        <w:rPr>
          <w:rFonts w:cs="Arial"/>
          <w:b/>
          <w:sz w:val="22"/>
          <w:szCs w:val="22"/>
        </w:rPr>
        <w:t xml:space="preserve">stavba </w:t>
      </w:r>
      <w:r w:rsidR="005D52B4">
        <w:rPr>
          <w:rFonts w:cs="Arial"/>
          <w:b/>
          <w:sz w:val="22"/>
          <w:szCs w:val="22"/>
        </w:rPr>
        <w:t xml:space="preserve">964 </w:t>
      </w:r>
      <w:r w:rsidR="00CD77D5">
        <w:rPr>
          <w:rFonts w:cs="Arial"/>
          <w:b/>
          <w:sz w:val="22"/>
          <w:szCs w:val="22"/>
        </w:rPr>
        <w:t>5047</w:t>
      </w:r>
      <w:r w:rsidRPr="00A1432F">
        <w:rPr>
          <w:rFonts w:cs="Arial"/>
          <w:b/>
          <w:sz w:val="22"/>
          <w:szCs w:val="22"/>
        </w:rPr>
        <w:t>, Stari trg 11, Velenje</w:t>
      </w:r>
    </w:p>
    <w:p w14:paraId="75609BFD" w14:textId="77777777" w:rsidR="00E461CF" w:rsidRDefault="00E461CF" w:rsidP="00E461CF">
      <w:pPr>
        <w:spacing w:after="0"/>
        <w:ind w:left="284"/>
        <w:jc w:val="center"/>
        <w:rPr>
          <w:rFonts w:ascii="Arial" w:hAnsi="Arial" w:cs="Arial"/>
          <w:b/>
          <w:bCs/>
          <w:color w:val="000000"/>
          <w:kern w:val="16"/>
        </w:rPr>
      </w:pPr>
    </w:p>
    <w:p w14:paraId="10111E78" w14:textId="386AD455" w:rsidR="00F35E41" w:rsidRPr="00A1432F" w:rsidRDefault="00E461CF" w:rsidP="00E461CF">
      <w:pPr>
        <w:spacing w:after="0"/>
        <w:ind w:left="284"/>
        <w:jc w:val="center"/>
        <w:rPr>
          <w:rFonts w:ascii="Arial" w:hAnsi="Arial" w:cs="Arial"/>
          <w:b/>
          <w:bCs/>
          <w:color w:val="000000"/>
          <w:kern w:val="16"/>
        </w:rPr>
      </w:pPr>
      <w:r>
        <w:rPr>
          <w:rFonts w:ascii="Arial" w:hAnsi="Arial" w:cs="Arial"/>
          <w:b/>
          <w:bCs/>
          <w:color w:val="000000"/>
          <w:kern w:val="16"/>
        </w:rPr>
        <w:t>Kreativni center Čuk</w:t>
      </w:r>
    </w:p>
    <w:p w14:paraId="6692C335" w14:textId="77777777" w:rsidR="00E461CF" w:rsidRDefault="00E461CF" w:rsidP="00F35E41">
      <w:pPr>
        <w:pStyle w:val="BESEDILO"/>
        <w:spacing w:line="276" w:lineRule="auto"/>
        <w:ind w:left="284"/>
        <w:rPr>
          <w:rFonts w:cs="Arial"/>
          <w:sz w:val="22"/>
          <w:szCs w:val="22"/>
        </w:rPr>
      </w:pPr>
    </w:p>
    <w:p w14:paraId="134F9FC5" w14:textId="0B0D0128" w:rsidR="0046143D" w:rsidRDefault="00F35E41" w:rsidP="00F35E41">
      <w:pPr>
        <w:pStyle w:val="BESEDILO"/>
        <w:spacing w:line="276" w:lineRule="auto"/>
        <w:ind w:left="284"/>
        <w:rPr>
          <w:rFonts w:cs="Arial"/>
          <w:sz w:val="22"/>
          <w:szCs w:val="22"/>
        </w:rPr>
      </w:pPr>
      <w:r w:rsidRPr="00A1432F">
        <w:rPr>
          <w:rFonts w:cs="Arial"/>
          <w:sz w:val="22"/>
          <w:szCs w:val="22"/>
        </w:rPr>
        <w:t xml:space="preserve">Na podlagi javnega zbiranja ponudb za oddajo poslovnega prostora v stavbi ID znak: </w:t>
      </w:r>
      <w:r w:rsidR="005D52B4">
        <w:rPr>
          <w:rFonts w:cs="Arial"/>
          <w:sz w:val="22"/>
          <w:szCs w:val="22"/>
        </w:rPr>
        <w:t xml:space="preserve">964 </w:t>
      </w:r>
      <w:r w:rsidRPr="00A1432F">
        <w:rPr>
          <w:rFonts w:cs="Arial"/>
          <w:sz w:val="22"/>
          <w:szCs w:val="22"/>
        </w:rPr>
        <w:t>1977, Stari trg 11, Velenje</w:t>
      </w:r>
      <w:r w:rsidR="00043F44">
        <w:rPr>
          <w:rFonts w:cs="Arial"/>
          <w:sz w:val="22"/>
          <w:szCs w:val="22"/>
        </w:rPr>
        <w:t xml:space="preserve">, </w:t>
      </w:r>
      <w:r w:rsidR="006B36FF">
        <w:rPr>
          <w:rFonts w:cs="Arial"/>
          <w:sz w:val="22"/>
          <w:szCs w:val="22"/>
        </w:rPr>
        <w:t>posamezni del stavbe,</w:t>
      </w:r>
    </w:p>
    <w:p w14:paraId="737BFF80" w14:textId="77777777" w:rsidR="0046143D" w:rsidRDefault="0046143D" w:rsidP="00F35E41">
      <w:pPr>
        <w:pStyle w:val="BESEDILO"/>
        <w:spacing w:line="276" w:lineRule="auto"/>
        <w:ind w:left="284"/>
        <w:rPr>
          <w:rFonts w:cs="Arial"/>
          <w:sz w:val="22"/>
          <w:szCs w:val="22"/>
        </w:rPr>
      </w:pPr>
    </w:p>
    <w:tbl>
      <w:tblPr>
        <w:tblStyle w:val="Tabelamrea"/>
        <w:tblW w:w="0" w:type="auto"/>
        <w:jc w:val="center"/>
        <w:tblLook w:val="04A0" w:firstRow="1" w:lastRow="0" w:firstColumn="1" w:lastColumn="0" w:noHBand="0" w:noVBand="1"/>
      </w:tblPr>
      <w:tblGrid>
        <w:gridCol w:w="2455"/>
        <w:gridCol w:w="1509"/>
      </w:tblGrid>
      <w:tr w:rsidR="0046143D" w14:paraId="6F076B52" w14:textId="77777777" w:rsidTr="00D7489C">
        <w:trPr>
          <w:jc w:val="center"/>
        </w:trPr>
        <w:tc>
          <w:tcPr>
            <w:tcW w:w="2455" w:type="dxa"/>
            <w:vAlign w:val="center"/>
          </w:tcPr>
          <w:p w14:paraId="7F7E9D35" w14:textId="77777777" w:rsidR="0046143D" w:rsidRDefault="0046143D" w:rsidP="00D7489C">
            <w:pPr>
              <w:autoSpaceDE w:val="0"/>
              <w:autoSpaceDN w:val="0"/>
              <w:adjustRightInd w:val="0"/>
              <w:spacing w:after="0" w:line="360" w:lineRule="auto"/>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Posamezni del stavbe</w:t>
            </w:r>
          </w:p>
        </w:tc>
        <w:tc>
          <w:tcPr>
            <w:tcW w:w="1509" w:type="dxa"/>
            <w:vAlign w:val="center"/>
          </w:tcPr>
          <w:p w14:paraId="376203E6" w14:textId="77777777" w:rsidR="0046143D" w:rsidRDefault="0046143D" w:rsidP="00D7489C">
            <w:pPr>
              <w:autoSpaceDE w:val="0"/>
              <w:autoSpaceDN w:val="0"/>
              <w:adjustRightInd w:val="0"/>
              <w:spacing w:after="0" w:line="360" w:lineRule="auto"/>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V izmeri (</w:t>
            </w:r>
            <w:r w:rsidRPr="00B92233">
              <w:rPr>
                <w:rFonts w:ascii="Arial" w:eastAsia="Times New Roman" w:hAnsi="Arial" w:cs="Arial"/>
                <w:bdr w:val="none" w:sz="0" w:space="0" w:color="auto" w:frame="1"/>
                <w:lang w:eastAsia="sl-SI"/>
              </w:rPr>
              <w:t>m</w:t>
            </w:r>
            <w:r w:rsidRPr="00B92233">
              <w:rPr>
                <w:rFonts w:ascii="Arial" w:eastAsia="Times New Roman" w:hAnsi="Arial" w:cs="Arial"/>
                <w:bdr w:val="none" w:sz="0" w:space="0" w:color="auto" w:frame="1"/>
                <w:vertAlign w:val="superscript"/>
                <w:lang w:eastAsia="sl-SI"/>
              </w:rPr>
              <w:t>2</w:t>
            </w:r>
            <w:r>
              <w:rPr>
                <w:rFonts w:ascii="Arial" w:eastAsia="Times New Roman" w:hAnsi="Arial" w:cs="Arial"/>
                <w:bdr w:val="none" w:sz="0" w:space="0" w:color="auto" w:frame="1"/>
                <w:lang w:eastAsia="sl-SI"/>
              </w:rPr>
              <w:t>)</w:t>
            </w:r>
          </w:p>
        </w:tc>
      </w:tr>
      <w:tr w:rsidR="0046143D" w14:paraId="7203D89E" w14:textId="77777777" w:rsidTr="00D7489C">
        <w:trPr>
          <w:jc w:val="center"/>
        </w:trPr>
        <w:tc>
          <w:tcPr>
            <w:tcW w:w="2455" w:type="dxa"/>
            <w:vAlign w:val="center"/>
          </w:tcPr>
          <w:p w14:paraId="281A0882" w14:textId="7346CA85" w:rsidR="0046143D" w:rsidRDefault="00C63B76" w:rsidP="00D7489C">
            <w:pPr>
              <w:autoSpaceDE w:val="0"/>
              <w:autoSpaceDN w:val="0"/>
              <w:adjustRightInd w:val="0"/>
              <w:spacing w:after="0" w:line="360" w:lineRule="auto"/>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7</w:t>
            </w:r>
          </w:p>
        </w:tc>
        <w:tc>
          <w:tcPr>
            <w:tcW w:w="1509" w:type="dxa"/>
            <w:vAlign w:val="center"/>
          </w:tcPr>
          <w:p w14:paraId="09C53294" w14:textId="7887A1B4" w:rsidR="0046143D" w:rsidRDefault="00C63B76" w:rsidP="00D7489C">
            <w:pPr>
              <w:autoSpaceDE w:val="0"/>
              <w:autoSpaceDN w:val="0"/>
              <w:adjustRightInd w:val="0"/>
              <w:spacing w:after="0" w:line="360" w:lineRule="auto"/>
              <w:jc w:val="center"/>
              <w:rPr>
                <w:rFonts w:ascii="Arial" w:eastAsia="Times New Roman" w:hAnsi="Arial" w:cs="Arial"/>
                <w:bdr w:val="none" w:sz="0" w:space="0" w:color="auto" w:frame="1"/>
                <w:lang w:eastAsia="sl-SI"/>
              </w:rPr>
            </w:pPr>
            <w:r>
              <w:rPr>
                <w:rFonts w:ascii="Arial" w:eastAsia="Times New Roman" w:hAnsi="Arial" w:cs="Arial"/>
                <w:bdr w:val="none" w:sz="0" w:space="0" w:color="auto" w:frame="1"/>
                <w:lang w:eastAsia="sl-SI"/>
              </w:rPr>
              <w:t>21,9</w:t>
            </w:r>
          </w:p>
        </w:tc>
      </w:tr>
    </w:tbl>
    <w:p w14:paraId="503D6295" w14:textId="6F0491AB" w:rsidR="0046143D" w:rsidRDefault="0046143D" w:rsidP="00D7489C">
      <w:pPr>
        <w:pStyle w:val="BESEDILO"/>
        <w:spacing w:line="276" w:lineRule="auto"/>
        <w:rPr>
          <w:rFonts w:cs="Arial"/>
          <w:sz w:val="22"/>
          <w:szCs w:val="22"/>
        </w:rPr>
      </w:pPr>
    </w:p>
    <w:p w14:paraId="7BCA8C4D" w14:textId="1D6F0A50" w:rsidR="00F35E41" w:rsidRPr="00A1432F" w:rsidRDefault="00F35E41" w:rsidP="00D7489C">
      <w:pPr>
        <w:pStyle w:val="BESEDILO"/>
        <w:spacing w:line="276" w:lineRule="auto"/>
        <w:ind w:left="284"/>
        <w:rPr>
          <w:rFonts w:cs="Arial"/>
          <w:b/>
          <w:bCs/>
          <w:sz w:val="22"/>
          <w:szCs w:val="22"/>
        </w:rPr>
      </w:pPr>
      <w:r w:rsidRPr="00A1432F">
        <w:rPr>
          <w:rFonts w:cs="Arial"/>
          <w:color w:val="000000"/>
          <w:sz w:val="22"/>
          <w:szCs w:val="22"/>
        </w:rPr>
        <w:t>dajemo ponudbo</w:t>
      </w:r>
      <w:r w:rsidR="00CB3702">
        <w:rPr>
          <w:rFonts w:cs="Arial"/>
          <w:color w:val="000000"/>
          <w:sz w:val="22"/>
          <w:szCs w:val="22"/>
        </w:rPr>
        <w:t xml:space="preserve"> za poslovni prostor s ponujeno dejavnost</w:t>
      </w:r>
      <w:r w:rsidR="004262D9">
        <w:rPr>
          <w:rFonts w:cs="Arial"/>
          <w:color w:val="000000"/>
          <w:sz w:val="22"/>
          <w:szCs w:val="22"/>
        </w:rPr>
        <w:t>jo, ki je opisana v prilogi št. 6</w:t>
      </w:r>
      <w:r w:rsidR="00CB3702">
        <w:rPr>
          <w:rFonts w:cs="Arial"/>
          <w:color w:val="000000"/>
          <w:sz w:val="22"/>
          <w:szCs w:val="22"/>
        </w:rPr>
        <w:t>.</w:t>
      </w:r>
    </w:p>
    <w:p w14:paraId="120AC55A" w14:textId="5DEE6750" w:rsidR="00E461CF" w:rsidRDefault="00E461CF" w:rsidP="00ED1667">
      <w:pPr>
        <w:spacing w:after="0"/>
        <w:jc w:val="both"/>
        <w:rPr>
          <w:rFonts w:ascii="Arial" w:hAnsi="Arial" w:cs="Arial"/>
          <w:color w:val="000000"/>
        </w:rPr>
      </w:pPr>
    </w:p>
    <w:p w14:paraId="6AD0F086" w14:textId="5CE9D7DB" w:rsidR="00F35E41" w:rsidRPr="00A1432F" w:rsidRDefault="00F35E41" w:rsidP="00D7489C">
      <w:pPr>
        <w:spacing w:after="0"/>
        <w:ind w:left="284"/>
        <w:jc w:val="both"/>
        <w:rPr>
          <w:rFonts w:ascii="Arial" w:hAnsi="Arial" w:cs="Arial"/>
          <w:color w:val="000000"/>
        </w:rPr>
      </w:pPr>
      <w:r w:rsidRPr="00A1432F">
        <w:rPr>
          <w:rFonts w:ascii="Arial" w:hAnsi="Arial" w:cs="Arial"/>
          <w:color w:val="000000"/>
        </w:rPr>
        <w:t>Izjavljamo, da je naša ponudba izdelana v skladu z javnim zbiranjem ponudb o oddaji v najem.</w:t>
      </w:r>
    </w:p>
    <w:p w14:paraId="0E0B67FD" w14:textId="66579D70" w:rsidR="00F35E41" w:rsidRDefault="00F35E41" w:rsidP="00D7489C">
      <w:pPr>
        <w:spacing w:after="0"/>
        <w:jc w:val="both"/>
        <w:rPr>
          <w:rFonts w:ascii="Arial" w:hAnsi="Arial" w:cs="Arial"/>
          <w:color w:val="000000"/>
        </w:rPr>
      </w:pPr>
    </w:p>
    <w:p w14:paraId="1631658C" w14:textId="14E2AFDA" w:rsidR="00E461CF" w:rsidRDefault="00E461CF" w:rsidP="00D7489C">
      <w:pPr>
        <w:spacing w:after="0"/>
        <w:jc w:val="both"/>
        <w:rPr>
          <w:rFonts w:ascii="Arial" w:hAnsi="Arial" w:cs="Arial"/>
          <w:color w:val="000000"/>
        </w:rPr>
      </w:pPr>
    </w:p>
    <w:p w14:paraId="578107D9" w14:textId="7964DD23" w:rsidR="00CB3702" w:rsidRDefault="00CB3702" w:rsidP="00D7489C">
      <w:pPr>
        <w:spacing w:after="0"/>
        <w:jc w:val="both"/>
        <w:rPr>
          <w:rFonts w:ascii="Arial" w:hAnsi="Arial" w:cs="Arial"/>
          <w:color w:val="000000"/>
        </w:rPr>
      </w:pPr>
    </w:p>
    <w:p w14:paraId="2D849328" w14:textId="1EAB959D" w:rsidR="00584CE0" w:rsidRDefault="00584CE0" w:rsidP="00D7489C">
      <w:pPr>
        <w:spacing w:after="0"/>
        <w:jc w:val="both"/>
        <w:rPr>
          <w:rFonts w:ascii="Arial" w:hAnsi="Arial" w:cs="Arial"/>
          <w:color w:val="000000"/>
        </w:rPr>
      </w:pPr>
    </w:p>
    <w:p w14:paraId="37975B10" w14:textId="72B0BE11" w:rsidR="000909EA" w:rsidRDefault="000909EA" w:rsidP="00D7489C">
      <w:pPr>
        <w:spacing w:after="0"/>
        <w:jc w:val="both"/>
        <w:rPr>
          <w:rFonts w:ascii="Arial" w:hAnsi="Arial" w:cs="Arial"/>
          <w:color w:val="000000"/>
        </w:rPr>
      </w:pPr>
    </w:p>
    <w:p w14:paraId="01788FD6" w14:textId="77777777" w:rsidR="000909EA" w:rsidRPr="00A1432F" w:rsidRDefault="000909EA" w:rsidP="00D7489C">
      <w:pPr>
        <w:spacing w:after="0"/>
        <w:jc w:val="both"/>
        <w:rPr>
          <w:rFonts w:ascii="Arial" w:hAnsi="Arial" w:cs="Arial"/>
          <w:color w:val="000000"/>
        </w:rPr>
      </w:pPr>
    </w:p>
    <w:p w14:paraId="66A11FC3" w14:textId="77777777" w:rsidR="00F35E41" w:rsidRPr="00A1432F" w:rsidRDefault="00F35E41" w:rsidP="00D7489C">
      <w:pPr>
        <w:spacing w:after="0"/>
        <w:ind w:left="284"/>
        <w:jc w:val="both"/>
        <w:rPr>
          <w:rFonts w:ascii="Arial" w:hAnsi="Arial" w:cs="Arial"/>
          <w:color w:val="000000"/>
        </w:rPr>
      </w:pPr>
      <w:r w:rsidRPr="00A1432F">
        <w:rPr>
          <w:rFonts w:ascii="Arial" w:hAnsi="Arial" w:cs="Arial"/>
          <w:color w:val="000000"/>
        </w:rPr>
        <w:t>Ponudnik:</w:t>
      </w:r>
    </w:p>
    <w:p w14:paraId="2B283340" w14:textId="271E0CA9" w:rsidR="00D7489C" w:rsidRDefault="00D7489C" w:rsidP="00D7489C">
      <w:pPr>
        <w:spacing w:after="0"/>
        <w:ind w:left="284"/>
        <w:jc w:val="both"/>
        <w:rPr>
          <w:rFonts w:ascii="Arial" w:hAnsi="Arial" w:cs="Arial"/>
          <w:color w:val="000000"/>
        </w:rPr>
      </w:pPr>
    </w:p>
    <w:p w14:paraId="46D87707" w14:textId="3810260B" w:rsidR="000909EA" w:rsidRDefault="000909EA" w:rsidP="00D7489C">
      <w:pPr>
        <w:spacing w:after="0"/>
        <w:ind w:left="284"/>
        <w:jc w:val="both"/>
        <w:rPr>
          <w:rFonts w:ascii="Arial" w:hAnsi="Arial" w:cs="Arial"/>
          <w:color w:val="000000"/>
        </w:rPr>
      </w:pPr>
    </w:p>
    <w:p w14:paraId="5E9044D8" w14:textId="77777777" w:rsidR="000909EA" w:rsidRDefault="000909EA" w:rsidP="00D7489C">
      <w:pPr>
        <w:spacing w:after="0"/>
        <w:ind w:left="284"/>
        <w:jc w:val="both"/>
        <w:rPr>
          <w:rFonts w:ascii="Arial" w:hAnsi="Arial" w:cs="Arial"/>
          <w:color w:val="000000"/>
        </w:rPr>
      </w:pPr>
    </w:p>
    <w:p w14:paraId="387A7CCC" w14:textId="5ACDFB22" w:rsidR="00F35E41" w:rsidRPr="00A1432F" w:rsidRDefault="00F35E41" w:rsidP="00D7489C">
      <w:pPr>
        <w:spacing w:after="0"/>
        <w:ind w:left="284"/>
        <w:jc w:val="both"/>
        <w:rPr>
          <w:rFonts w:ascii="Arial" w:hAnsi="Arial" w:cs="Arial"/>
        </w:rPr>
      </w:pPr>
      <w:r w:rsidRPr="00A1432F">
        <w:rPr>
          <w:rFonts w:ascii="Arial" w:hAnsi="Arial" w:cs="Arial"/>
          <w:color w:val="000000"/>
        </w:rPr>
        <w:t>Podpis zakonitega zastopnika ali pooblaščenca:</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Žig</w:t>
      </w:r>
    </w:p>
    <w:p w14:paraId="25C0F870" w14:textId="77777777" w:rsidR="00D7489C" w:rsidRDefault="00F35E41" w:rsidP="00F35E41">
      <w:pPr>
        <w:pStyle w:val="Naslov2"/>
        <w:ind w:left="7080" w:firstLine="708"/>
        <w:rPr>
          <w:rFonts w:ascii="Arial" w:hAnsi="Arial" w:cs="Arial"/>
          <w:b w:val="0"/>
          <w:i/>
          <w:color w:val="000000"/>
          <w:szCs w:val="22"/>
        </w:rPr>
      </w:pPr>
      <w:r w:rsidRPr="00A1432F">
        <w:rPr>
          <w:rFonts w:ascii="Arial" w:hAnsi="Arial" w:cs="Arial"/>
          <w:b w:val="0"/>
          <w:i/>
          <w:color w:val="000000"/>
          <w:szCs w:val="22"/>
        </w:rPr>
        <w:t xml:space="preserve">      </w:t>
      </w:r>
    </w:p>
    <w:p w14:paraId="5EC563A2" w14:textId="577D3A43" w:rsidR="00D7489C" w:rsidRDefault="00D7489C" w:rsidP="00ED1667">
      <w:pPr>
        <w:pStyle w:val="Naslov2"/>
        <w:ind w:left="7080" w:firstLine="708"/>
        <w:rPr>
          <w:rFonts w:ascii="Arial" w:hAnsi="Arial" w:cs="Arial"/>
          <w:b w:val="0"/>
          <w:i/>
          <w:color w:val="000000"/>
          <w:szCs w:val="22"/>
        </w:rPr>
      </w:pPr>
    </w:p>
    <w:p w14:paraId="7A30F461" w14:textId="1EBE9AB0" w:rsidR="00ED1667" w:rsidRDefault="00ED1667" w:rsidP="00ED1667">
      <w:pPr>
        <w:rPr>
          <w:lang w:eastAsia="sl-SI"/>
        </w:rPr>
      </w:pPr>
    </w:p>
    <w:p w14:paraId="11411321" w14:textId="77777777" w:rsidR="00584CE0" w:rsidRPr="00ED1667" w:rsidRDefault="00584CE0" w:rsidP="00ED1667">
      <w:pPr>
        <w:rPr>
          <w:lang w:eastAsia="sl-SI"/>
        </w:rPr>
      </w:pPr>
    </w:p>
    <w:p w14:paraId="701CCE0E" w14:textId="277910E3" w:rsidR="00D7489C" w:rsidRDefault="00D7489C" w:rsidP="00F35E41">
      <w:pPr>
        <w:pStyle w:val="Naslov2"/>
        <w:ind w:left="7080" w:firstLine="708"/>
        <w:rPr>
          <w:rFonts w:ascii="Arial" w:hAnsi="Arial" w:cs="Arial"/>
          <w:b w:val="0"/>
          <w:i/>
          <w:color w:val="000000"/>
          <w:szCs w:val="22"/>
        </w:rPr>
      </w:pPr>
    </w:p>
    <w:p w14:paraId="6A899F04" w14:textId="2565B697" w:rsidR="00650367" w:rsidRDefault="00650367" w:rsidP="00650367">
      <w:pPr>
        <w:rPr>
          <w:lang w:eastAsia="sl-SI"/>
        </w:rPr>
      </w:pPr>
    </w:p>
    <w:p w14:paraId="4A1A916D" w14:textId="77777777" w:rsidR="00650367" w:rsidRPr="00650367" w:rsidRDefault="00650367" w:rsidP="00650367">
      <w:pPr>
        <w:rPr>
          <w:lang w:eastAsia="sl-SI"/>
        </w:rPr>
      </w:pPr>
    </w:p>
    <w:p w14:paraId="4E1277A6" w14:textId="583E7BB6" w:rsidR="00F35E41" w:rsidRPr="00A1432F" w:rsidRDefault="00F35E41" w:rsidP="00F35E41">
      <w:pPr>
        <w:pStyle w:val="Naslov2"/>
        <w:ind w:left="7080" w:firstLine="708"/>
        <w:rPr>
          <w:rFonts w:ascii="Arial" w:hAnsi="Arial" w:cs="Arial"/>
          <w:b w:val="0"/>
          <w:i/>
          <w:color w:val="000000"/>
          <w:szCs w:val="22"/>
        </w:rPr>
      </w:pPr>
      <w:r w:rsidRPr="00A1432F">
        <w:rPr>
          <w:rFonts w:ascii="Arial" w:hAnsi="Arial" w:cs="Arial"/>
          <w:b w:val="0"/>
          <w:i/>
          <w:color w:val="000000"/>
          <w:szCs w:val="22"/>
        </w:rPr>
        <w:lastRenderedPageBreak/>
        <w:t>Priloga št. 6</w:t>
      </w:r>
    </w:p>
    <w:p w14:paraId="3584F778" w14:textId="77777777" w:rsidR="00F35E41" w:rsidRPr="00A1432F" w:rsidRDefault="00F35E41" w:rsidP="00A1432F">
      <w:pPr>
        <w:spacing w:line="288" w:lineRule="auto"/>
        <w:ind w:left="284"/>
        <w:rPr>
          <w:rFonts w:ascii="Arial" w:hAnsi="Arial" w:cs="Arial"/>
          <w:color w:val="000000"/>
        </w:rPr>
      </w:pPr>
      <w:r w:rsidRPr="00A1432F">
        <w:rPr>
          <w:rFonts w:ascii="Arial" w:hAnsi="Arial" w:cs="Arial"/>
          <w:color w:val="000000"/>
        </w:rPr>
        <w:t>Naslov ponudnika:</w:t>
      </w:r>
    </w:p>
    <w:p w14:paraId="49167A1B" w14:textId="77777777" w:rsidR="00F35E41" w:rsidRPr="00A1432F" w:rsidRDefault="00F35E41" w:rsidP="00A1432F">
      <w:pPr>
        <w:spacing w:line="288" w:lineRule="auto"/>
        <w:ind w:left="284"/>
        <w:rPr>
          <w:rFonts w:ascii="Arial" w:hAnsi="Arial" w:cs="Arial"/>
          <w:color w:val="000000"/>
        </w:rPr>
      </w:pPr>
    </w:p>
    <w:p w14:paraId="7E572A88" w14:textId="77777777" w:rsidR="00F35E41" w:rsidRPr="00A1432F" w:rsidRDefault="00F35E41" w:rsidP="00A1432F">
      <w:pPr>
        <w:spacing w:line="288" w:lineRule="auto"/>
        <w:ind w:left="284"/>
        <w:rPr>
          <w:rFonts w:ascii="Arial" w:hAnsi="Arial" w:cs="Arial"/>
          <w:color w:val="000000"/>
        </w:rPr>
      </w:pPr>
      <w:r w:rsidRPr="00A1432F">
        <w:rPr>
          <w:rFonts w:ascii="Arial" w:hAnsi="Arial" w:cs="Arial"/>
          <w:color w:val="000000"/>
        </w:rPr>
        <w:t>.........................................</w:t>
      </w:r>
    </w:p>
    <w:p w14:paraId="7107A39B" w14:textId="77777777" w:rsidR="00F35E41" w:rsidRPr="00A1432F" w:rsidRDefault="00F35E41" w:rsidP="00A1432F">
      <w:pPr>
        <w:spacing w:line="288" w:lineRule="auto"/>
        <w:ind w:left="284"/>
        <w:rPr>
          <w:rFonts w:ascii="Arial" w:hAnsi="Arial" w:cs="Arial"/>
          <w:color w:val="000000"/>
        </w:rPr>
      </w:pPr>
    </w:p>
    <w:p w14:paraId="4D1C696B" w14:textId="77777777" w:rsidR="00F35E41" w:rsidRPr="00A1432F" w:rsidRDefault="00F35E41" w:rsidP="00A1432F">
      <w:pPr>
        <w:spacing w:line="288" w:lineRule="auto"/>
        <w:ind w:left="284"/>
        <w:rPr>
          <w:rFonts w:ascii="Arial" w:hAnsi="Arial" w:cs="Arial"/>
          <w:color w:val="000000"/>
        </w:rPr>
      </w:pPr>
      <w:r w:rsidRPr="00A1432F">
        <w:rPr>
          <w:rFonts w:ascii="Arial" w:hAnsi="Arial" w:cs="Arial"/>
          <w:color w:val="000000"/>
        </w:rPr>
        <w:t>.........................................</w:t>
      </w:r>
    </w:p>
    <w:p w14:paraId="56050E4E" w14:textId="77777777" w:rsidR="00F35E41" w:rsidRPr="00A1432F" w:rsidRDefault="00F35E41" w:rsidP="00A1432F">
      <w:pPr>
        <w:spacing w:line="288" w:lineRule="auto"/>
        <w:ind w:left="284"/>
        <w:rPr>
          <w:rFonts w:ascii="Arial" w:hAnsi="Arial" w:cs="Arial"/>
          <w:color w:val="000000"/>
        </w:rPr>
      </w:pPr>
    </w:p>
    <w:p w14:paraId="778A23FF" w14:textId="2C1649BF" w:rsidR="00F35E41" w:rsidRDefault="00CA785A" w:rsidP="007006DE">
      <w:pPr>
        <w:spacing w:after="0" w:line="288" w:lineRule="auto"/>
        <w:ind w:left="284"/>
        <w:rPr>
          <w:rFonts w:ascii="Arial" w:hAnsi="Arial" w:cs="Arial"/>
          <w:color w:val="000000"/>
        </w:rPr>
      </w:pPr>
      <w:r>
        <w:rPr>
          <w:rFonts w:ascii="Arial" w:hAnsi="Arial" w:cs="Arial"/>
          <w:color w:val="000000"/>
        </w:rPr>
        <w:t>Datum:.............</w:t>
      </w:r>
    </w:p>
    <w:p w14:paraId="6E17E127" w14:textId="77777777" w:rsidR="007006DE" w:rsidRPr="007006DE" w:rsidRDefault="007006DE" w:rsidP="007006DE">
      <w:pPr>
        <w:spacing w:after="0" w:line="288" w:lineRule="auto"/>
        <w:ind w:left="284"/>
        <w:rPr>
          <w:rFonts w:ascii="Arial" w:hAnsi="Arial" w:cs="Arial"/>
          <w:color w:val="000000"/>
        </w:rPr>
      </w:pPr>
    </w:p>
    <w:p w14:paraId="0993DCC2" w14:textId="5658C7D8" w:rsidR="00F35E41" w:rsidRPr="00A1432F" w:rsidRDefault="00F35E41" w:rsidP="007006DE">
      <w:pPr>
        <w:spacing w:after="0"/>
        <w:ind w:left="284"/>
        <w:jc w:val="center"/>
        <w:rPr>
          <w:rFonts w:ascii="Arial" w:hAnsi="Arial" w:cs="Arial"/>
          <w:b/>
          <w:bCs/>
          <w:color w:val="000000"/>
          <w:kern w:val="16"/>
        </w:rPr>
      </w:pPr>
      <w:r w:rsidRPr="00A1432F">
        <w:rPr>
          <w:rFonts w:ascii="Arial" w:hAnsi="Arial" w:cs="Arial"/>
          <w:b/>
          <w:color w:val="000000"/>
        </w:rPr>
        <w:t xml:space="preserve">OPIS </w:t>
      </w:r>
      <w:r w:rsidR="0046143D">
        <w:rPr>
          <w:rFonts w:ascii="Arial" w:hAnsi="Arial" w:cs="Arial"/>
          <w:b/>
          <w:color w:val="000000"/>
        </w:rPr>
        <w:t>DEJAVNOSTI</w:t>
      </w:r>
      <w:r w:rsidR="00CB3702">
        <w:rPr>
          <w:rFonts w:ascii="Arial" w:hAnsi="Arial" w:cs="Arial"/>
          <w:b/>
          <w:color w:val="000000"/>
        </w:rPr>
        <w:t xml:space="preserve">, KI SE BO IZVAJALA V </w:t>
      </w:r>
      <w:r w:rsidR="00CB3702" w:rsidRPr="00ED1667">
        <w:rPr>
          <w:rFonts w:ascii="Arial" w:hAnsi="Arial" w:cs="Arial"/>
          <w:b/>
          <w:color w:val="000000"/>
        </w:rPr>
        <w:t>POSLOVNEM PROSTORU</w:t>
      </w:r>
    </w:p>
    <w:p w14:paraId="0888C058" w14:textId="77777777" w:rsidR="00F35E41" w:rsidRPr="00A1432F" w:rsidRDefault="00F35E41" w:rsidP="007006DE">
      <w:pPr>
        <w:spacing w:after="0" w:line="288" w:lineRule="auto"/>
        <w:ind w:left="284"/>
        <w:jc w:val="both"/>
        <w:rPr>
          <w:rFonts w:ascii="Arial" w:hAnsi="Arial" w:cs="Arial"/>
        </w:rPr>
      </w:pPr>
    </w:p>
    <w:p w14:paraId="0147967C" w14:textId="02A54B68" w:rsidR="00F35E41" w:rsidRPr="00A1432F" w:rsidRDefault="00F35E41" w:rsidP="00A1432F">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za oddajo </w:t>
      </w:r>
      <w:r w:rsidR="006B36FF">
        <w:rPr>
          <w:rFonts w:ascii="Arial" w:hAnsi="Arial" w:cs="Arial"/>
        </w:rPr>
        <w:t>poslovnega prostora</w:t>
      </w:r>
      <w:r w:rsidRPr="00A1432F">
        <w:rPr>
          <w:rFonts w:ascii="Arial" w:hAnsi="Arial" w:cs="Arial"/>
        </w:rPr>
        <w:t xml:space="preserve"> </w:t>
      </w:r>
      <w:r w:rsidR="005F3D51">
        <w:rPr>
          <w:rFonts w:ascii="Arial" w:hAnsi="Arial" w:cs="Arial"/>
        </w:rPr>
        <w:t xml:space="preserve">št. </w:t>
      </w:r>
      <w:r w:rsidR="00C63B76">
        <w:rPr>
          <w:rFonts w:ascii="Arial" w:hAnsi="Arial" w:cs="Arial"/>
        </w:rPr>
        <w:t>7</w:t>
      </w:r>
      <w:r w:rsidR="005F3D51">
        <w:rPr>
          <w:rFonts w:ascii="Arial" w:hAnsi="Arial" w:cs="Arial"/>
        </w:rPr>
        <w:t xml:space="preserve"> </w:t>
      </w:r>
      <w:r w:rsidRPr="00A1432F">
        <w:rPr>
          <w:rFonts w:ascii="Arial" w:hAnsi="Arial" w:cs="Arial"/>
        </w:rPr>
        <w:t xml:space="preserve">v stavbi ID znak: </w:t>
      </w:r>
      <w:r w:rsidR="00CD77D5">
        <w:rPr>
          <w:rFonts w:ascii="Arial" w:hAnsi="Arial" w:cs="Arial"/>
        </w:rPr>
        <w:t xml:space="preserve">stavba </w:t>
      </w:r>
      <w:r w:rsidR="005D52B4">
        <w:rPr>
          <w:rFonts w:ascii="Arial" w:hAnsi="Arial" w:cs="Arial"/>
        </w:rPr>
        <w:t xml:space="preserve">964 </w:t>
      </w:r>
      <w:r w:rsidR="00CD77D5">
        <w:rPr>
          <w:rFonts w:ascii="Arial" w:hAnsi="Arial" w:cs="Arial"/>
        </w:rPr>
        <w:t>5047</w:t>
      </w:r>
      <w:r w:rsidRPr="00A1432F">
        <w:rPr>
          <w:rFonts w:ascii="Arial" w:hAnsi="Arial" w:cs="Arial"/>
        </w:rPr>
        <w:t>, Stari trg 11, V</w:t>
      </w:r>
      <w:r w:rsidR="00ED1667">
        <w:rPr>
          <w:rFonts w:ascii="Arial" w:hAnsi="Arial" w:cs="Arial"/>
        </w:rPr>
        <w:t xml:space="preserve">elenje v izmeri </w:t>
      </w:r>
      <w:r w:rsidR="00C63B76">
        <w:rPr>
          <w:rFonts w:ascii="Arial" w:hAnsi="Arial" w:cs="Arial"/>
        </w:rPr>
        <w:t>21,9</w:t>
      </w:r>
      <w:r w:rsidRPr="00A1432F">
        <w:rPr>
          <w:rFonts w:ascii="Arial" w:hAnsi="Arial" w:cs="Arial"/>
        </w:rPr>
        <w:t xml:space="preserve"> m</w:t>
      </w:r>
      <w:r w:rsidRPr="00A1432F">
        <w:rPr>
          <w:rFonts w:ascii="Arial" w:hAnsi="Arial" w:cs="Arial"/>
          <w:vertAlign w:val="superscript"/>
        </w:rPr>
        <w:t>2</w:t>
      </w:r>
      <w:r w:rsidRPr="00A1432F">
        <w:rPr>
          <w:rFonts w:ascii="Arial" w:hAnsi="Arial" w:cs="Arial"/>
          <w:color w:val="000000"/>
        </w:rPr>
        <w:t xml:space="preserve">, izjavljamo, da bo </w:t>
      </w:r>
      <w:r w:rsidR="00BB7E1F" w:rsidRPr="00A1432F">
        <w:rPr>
          <w:rFonts w:ascii="Arial" w:hAnsi="Arial" w:cs="Arial"/>
          <w:color w:val="000000"/>
        </w:rPr>
        <w:t>dejavnost</w:t>
      </w:r>
      <w:r w:rsidRPr="00A1432F">
        <w:rPr>
          <w:rFonts w:ascii="Arial" w:hAnsi="Arial" w:cs="Arial"/>
          <w:color w:val="000000"/>
        </w:rPr>
        <w:t>, ki se bo izvajala v poslovnem prostoru, obsegala:</w:t>
      </w:r>
    </w:p>
    <w:p w14:paraId="3264D476" w14:textId="0E75ECA2" w:rsidR="00F35E41" w:rsidRPr="00A1432F" w:rsidRDefault="00F35E41" w:rsidP="00A1432F">
      <w:pPr>
        <w:spacing w:after="0" w:line="360" w:lineRule="auto"/>
        <w:ind w:left="284"/>
        <w:jc w:val="both"/>
        <w:rPr>
          <w:rFonts w:ascii="Arial" w:hAnsi="Arial" w:cs="Arial"/>
          <w:color w:val="000000"/>
        </w:rPr>
      </w:pPr>
      <w:r w:rsidRPr="00A1432F">
        <w:rPr>
          <w:rFonts w:ascii="Arial" w:hAnsi="Arial" w:cs="Arial"/>
          <w:color w:val="000000"/>
        </w:rPr>
        <w:t>……………………………………………………………………………………………………………………………………………………………………………………………………………………………………………………………………………………………………………………………………………………………………………………………………………………………………………………………………………………………………………………………………………………………………………………………………………………………………………………………………………………………………………………………………………………………………………………………………………………………………………………</w:t>
      </w:r>
    </w:p>
    <w:p w14:paraId="61377C4C" w14:textId="6519E6BA" w:rsidR="00F35E41" w:rsidRPr="00A1432F" w:rsidRDefault="00F35E41" w:rsidP="00A1432F">
      <w:pPr>
        <w:spacing w:after="0" w:line="360" w:lineRule="auto"/>
        <w:ind w:left="284"/>
        <w:jc w:val="both"/>
        <w:rPr>
          <w:rFonts w:ascii="Arial" w:hAnsi="Arial" w:cs="Arial"/>
          <w:color w:val="000000"/>
        </w:rPr>
      </w:pPr>
      <w:r w:rsidRPr="00A1432F">
        <w:rPr>
          <w:rFonts w:ascii="Arial" w:hAnsi="Arial" w:cs="Arial"/>
          <w:color w:val="000000"/>
        </w:rPr>
        <w:t>……………………………………………………………………………………………………………………</w:t>
      </w:r>
    </w:p>
    <w:p w14:paraId="6128CA18" w14:textId="6304D04B" w:rsidR="00CA785A" w:rsidRDefault="00F35E41" w:rsidP="007006DE">
      <w:pPr>
        <w:spacing w:after="0" w:line="360" w:lineRule="auto"/>
        <w:ind w:left="284"/>
        <w:jc w:val="both"/>
        <w:rPr>
          <w:rFonts w:ascii="Arial" w:hAnsi="Arial" w:cs="Arial"/>
          <w:color w:val="000000"/>
        </w:rPr>
      </w:pPr>
      <w:r w:rsidRPr="00A1432F">
        <w:rPr>
          <w:rFonts w:ascii="Arial" w:hAnsi="Arial" w:cs="Arial"/>
          <w:color w:val="000000"/>
        </w:rPr>
        <w:t>Izjavljamo, da je naša ponudba izdelana v skladu z javnim zbiranjem ponudb za oddajo v najem.</w:t>
      </w:r>
    </w:p>
    <w:p w14:paraId="4AB7CA60" w14:textId="77777777" w:rsidR="007006DE" w:rsidRPr="00A1432F" w:rsidRDefault="007006DE" w:rsidP="007006DE">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F35E41" w:rsidRPr="00CA785A" w14:paraId="0CC0334E" w14:textId="77777777" w:rsidTr="00A1432F">
        <w:trPr>
          <w:trHeight w:val="463"/>
        </w:trPr>
        <w:tc>
          <w:tcPr>
            <w:tcW w:w="5386" w:type="dxa"/>
          </w:tcPr>
          <w:p w14:paraId="5CDB4E1E" w14:textId="22F29127" w:rsidR="00F35E41" w:rsidRPr="00CA785A" w:rsidRDefault="00F35E41" w:rsidP="00390D52">
            <w:pPr>
              <w:rPr>
                <w:rFonts w:ascii="Arial" w:hAnsi="Arial" w:cs="Arial"/>
              </w:rPr>
            </w:pPr>
            <w:r w:rsidRPr="00CA785A">
              <w:rPr>
                <w:rFonts w:ascii="Arial" w:hAnsi="Arial" w:cs="Arial"/>
              </w:rPr>
              <w:t xml:space="preserve">Kraj in datum:                             </w:t>
            </w:r>
            <w:r w:rsidR="00A1432F" w:rsidRPr="00CA785A">
              <w:rPr>
                <w:rFonts w:ascii="Arial" w:hAnsi="Arial" w:cs="Arial"/>
              </w:rPr>
              <w:t xml:space="preserve">               </w:t>
            </w:r>
          </w:p>
          <w:p w14:paraId="6450B4E1" w14:textId="2D51D31A" w:rsidR="00F35E41" w:rsidRPr="00CA785A" w:rsidRDefault="00A1432F" w:rsidP="00390D52">
            <w:pPr>
              <w:rPr>
                <w:rFonts w:ascii="Arial" w:hAnsi="Arial" w:cs="Arial"/>
              </w:rPr>
            </w:pPr>
            <w:r w:rsidRPr="00CA785A">
              <w:rPr>
                <w:rFonts w:ascii="Arial" w:hAnsi="Arial" w:cs="Arial"/>
              </w:rPr>
              <w:t xml:space="preserve">                                                                         Žig</w:t>
            </w:r>
          </w:p>
        </w:tc>
        <w:tc>
          <w:tcPr>
            <w:tcW w:w="4395" w:type="dxa"/>
          </w:tcPr>
          <w:p w14:paraId="07380FBB" w14:textId="77777777" w:rsidR="00F35E41" w:rsidRPr="00CA785A" w:rsidRDefault="00F35E41" w:rsidP="00390D52">
            <w:pPr>
              <w:rPr>
                <w:rFonts w:ascii="Arial" w:hAnsi="Arial" w:cs="Arial"/>
              </w:rPr>
            </w:pPr>
            <w:r w:rsidRPr="00CA785A">
              <w:rPr>
                <w:rFonts w:ascii="Arial" w:hAnsi="Arial" w:cs="Arial"/>
              </w:rPr>
              <w:t>Ponudnik:</w:t>
            </w:r>
          </w:p>
        </w:tc>
      </w:tr>
      <w:tr w:rsidR="00F35E41" w:rsidRPr="00A1432F" w14:paraId="5684355E" w14:textId="77777777" w:rsidTr="00A1432F">
        <w:trPr>
          <w:trHeight w:val="463"/>
        </w:trPr>
        <w:tc>
          <w:tcPr>
            <w:tcW w:w="5386" w:type="dxa"/>
          </w:tcPr>
          <w:p w14:paraId="447CFDEB" w14:textId="77777777" w:rsidR="00F35E41" w:rsidRPr="00A1432F" w:rsidRDefault="00F35E41" w:rsidP="00390D52">
            <w:pPr>
              <w:rPr>
                <w:rFonts w:ascii="Arial" w:hAnsi="Arial" w:cs="Arial"/>
                <w:b/>
              </w:rPr>
            </w:pPr>
          </w:p>
        </w:tc>
        <w:tc>
          <w:tcPr>
            <w:tcW w:w="4395" w:type="dxa"/>
          </w:tcPr>
          <w:p w14:paraId="6E97F44E" w14:textId="140E2BB2" w:rsidR="00F35E41" w:rsidRPr="00A1432F" w:rsidRDefault="00F35E41" w:rsidP="00390D52">
            <w:pPr>
              <w:rPr>
                <w:rFonts w:ascii="Arial" w:hAnsi="Arial" w:cs="Arial"/>
              </w:rPr>
            </w:pPr>
            <w:r w:rsidRPr="00A1432F">
              <w:rPr>
                <w:rFonts w:ascii="Arial" w:hAnsi="Arial" w:cs="Arial"/>
              </w:rPr>
              <w:t>Ime, priimek in podpis zakonitega zastopnika ali pooblaščenca:</w:t>
            </w:r>
          </w:p>
        </w:tc>
      </w:tr>
    </w:tbl>
    <w:p w14:paraId="290039AE" w14:textId="77777777" w:rsidR="00F35E41" w:rsidRPr="00A1432F" w:rsidRDefault="00F35E41" w:rsidP="00F35E41">
      <w:pPr>
        <w:spacing w:after="0"/>
        <w:jc w:val="both"/>
        <w:rPr>
          <w:rFonts w:ascii="Arial" w:hAnsi="Arial" w:cs="Arial"/>
        </w:rPr>
      </w:pPr>
    </w:p>
    <w:p w14:paraId="08B19C95" w14:textId="3D83BA8A" w:rsidR="00F35E41" w:rsidRDefault="00F35E41">
      <w:pPr>
        <w:spacing w:after="160" w:line="259" w:lineRule="auto"/>
        <w:rPr>
          <w:rFonts w:ascii="Arial" w:hAnsi="Arial" w:cs="Arial"/>
        </w:rPr>
      </w:pPr>
    </w:p>
    <w:p w14:paraId="01980F1D" w14:textId="494521A3" w:rsidR="00ED1667" w:rsidRDefault="00ED1667">
      <w:pPr>
        <w:spacing w:after="160" w:line="259" w:lineRule="auto"/>
        <w:rPr>
          <w:rFonts w:ascii="Arial" w:hAnsi="Arial" w:cs="Arial"/>
        </w:rPr>
      </w:pPr>
    </w:p>
    <w:p w14:paraId="7C28580E" w14:textId="5AD01D1B" w:rsidR="00ED1667" w:rsidRDefault="00ED1667">
      <w:pPr>
        <w:spacing w:after="160" w:line="259" w:lineRule="auto"/>
        <w:rPr>
          <w:rFonts w:ascii="Arial" w:hAnsi="Arial" w:cs="Arial"/>
        </w:rPr>
      </w:pPr>
    </w:p>
    <w:p w14:paraId="7CF98832" w14:textId="3CC56756" w:rsidR="00ED1667" w:rsidRDefault="00ED1667">
      <w:pPr>
        <w:spacing w:after="160" w:line="259" w:lineRule="auto"/>
        <w:rPr>
          <w:rFonts w:ascii="Arial" w:hAnsi="Arial" w:cs="Arial"/>
        </w:rPr>
      </w:pPr>
    </w:p>
    <w:p w14:paraId="7C1A1725" w14:textId="77777777" w:rsidR="00455AAA" w:rsidRPr="00A1432F" w:rsidRDefault="00455AAA">
      <w:pPr>
        <w:spacing w:after="160" w:line="259" w:lineRule="auto"/>
        <w:rPr>
          <w:rFonts w:ascii="Arial" w:hAnsi="Arial" w:cs="Arial"/>
        </w:rPr>
      </w:pPr>
    </w:p>
    <w:p w14:paraId="20D0C7D6" w14:textId="77777777" w:rsidR="00F35E41" w:rsidRPr="00A1432F" w:rsidRDefault="00F35E41" w:rsidP="00A1432F">
      <w:pPr>
        <w:pStyle w:val="Default"/>
        <w:spacing w:line="288" w:lineRule="auto"/>
        <w:ind w:left="284"/>
        <w:jc w:val="right"/>
        <w:rPr>
          <w:i/>
          <w:color w:val="auto"/>
          <w:sz w:val="22"/>
          <w:szCs w:val="22"/>
        </w:rPr>
      </w:pPr>
      <w:r w:rsidRPr="00A1432F">
        <w:rPr>
          <w:i/>
          <w:color w:val="auto"/>
          <w:sz w:val="22"/>
          <w:szCs w:val="22"/>
        </w:rPr>
        <w:lastRenderedPageBreak/>
        <w:t>Priloga št. 7</w:t>
      </w:r>
    </w:p>
    <w:p w14:paraId="048F3011" w14:textId="77777777" w:rsidR="00F35E41" w:rsidRPr="00A1432F" w:rsidRDefault="00F35E41" w:rsidP="00A1432F">
      <w:pPr>
        <w:ind w:left="284"/>
        <w:rPr>
          <w:rFonts w:ascii="Arial" w:hAnsi="Arial" w:cs="Arial"/>
          <w:b/>
        </w:rPr>
      </w:pPr>
    </w:p>
    <w:p w14:paraId="0433AF0E" w14:textId="77777777" w:rsidR="00F35E41" w:rsidRPr="00A1432F" w:rsidRDefault="00F35E41" w:rsidP="00A1432F">
      <w:pPr>
        <w:ind w:left="284"/>
        <w:jc w:val="center"/>
        <w:rPr>
          <w:rFonts w:ascii="Arial" w:hAnsi="Arial" w:cs="Arial"/>
          <w:b/>
        </w:rPr>
      </w:pPr>
      <w:r w:rsidRPr="00A1432F">
        <w:rPr>
          <w:rFonts w:ascii="Arial" w:hAnsi="Arial" w:cs="Arial"/>
          <w:b/>
        </w:rPr>
        <w:t xml:space="preserve">IZJAVA </w:t>
      </w:r>
    </w:p>
    <w:p w14:paraId="4DCF6C60" w14:textId="77777777" w:rsidR="00F35E41" w:rsidRPr="00A1432F" w:rsidRDefault="00F35E41" w:rsidP="00A1432F">
      <w:pPr>
        <w:ind w:left="284"/>
        <w:jc w:val="center"/>
        <w:rPr>
          <w:rFonts w:ascii="Arial" w:hAnsi="Arial" w:cs="Arial"/>
          <w:b/>
        </w:rPr>
      </w:pPr>
    </w:p>
    <w:p w14:paraId="297D72DF" w14:textId="38ECB70E" w:rsidR="00F35E41" w:rsidRPr="0046143D" w:rsidRDefault="00F35E41" w:rsidP="0046143D">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470570">
        <w:rPr>
          <w:rFonts w:ascii="Arial" w:hAnsi="Arial" w:cs="Arial"/>
        </w:rPr>
        <w:t xml:space="preserve">poslovnega prostora št. </w:t>
      </w:r>
      <w:r w:rsidR="00C63B76">
        <w:rPr>
          <w:rFonts w:ascii="Arial" w:hAnsi="Arial" w:cs="Arial"/>
        </w:rPr>
        <w:t>7</w:t>
      </w:r>
      <w:r w:rsidR="00470570">
        <w:rPr>
          <w:rFonts w:ascii="Arial" w:hAnsi="Arial" w:cs="Arial"/>
        </w:rPr>
        <w:t>,</w:t>
      </w:r>
      <w:r w:rsidRPr="00A1432F">
        <w:rPr>
          <w:rFonts w:ascii="Arial" w:hAnsi="Arial" w:cs="Arial"/>
        </w:rPr>
        <w:t xml:space="preserve"> </w:t>
      </w:r>
      <w:r w:rsidR="0046143D">
        <w:rPr>
          <w:rFonts w:ascii="Arial" w:hAnsi="Arial" w:cs="Arial"/>
        </w:rPr>
        <w:t xml:space="preserve">v stavbi </w:t>
      </w:r>
      <w:r w:rsidR="002901BC">
        <w:rPr>
          <w:rFonts w:ascii="Arial" w:hAnsi="Arial" w:cs="Arial"/>
        </w:rPr>
        <w:t xml:space="preserve">ID znak: </w:t>
      </w:r>
      <w:r w:rsidR="00F571F8">
        <w:rPr>
          <w:rFonts w:ascii="Arial" w:hAnsi="Arial" w:cs="Arial"/>
        </w:rPr>
        <w:t xml:space="preserve">stavba </w:t>
      </w:r>
      <w:r w:rsidR="002901BC">
        <w:rPr>
          <w:rFonts w:ascii="Arial" w:hAnsi="Arial" w:cs="Arial"/>
        </w:rPr>
        <w:t xml:space="preserve">964 </w:t>
      </w:r>
      <w:r w:rsidR="00F571F8">
        <w:rPr>
          <w:rFonts w:ascii="Arial" w:hAnsi="Arial" w:cs="Arial"/>
        </w:rPr>
        <w:t>5047</w:t>
      </w:r>
      <w:r w:rsidR="0046143D">
        <w:rPr>
          <w:rFonts w:ascii="Arial" w:hAnsi="Arial" w:cs="Arial"/>
        </w:rPr>
        <w:t xml:space="preserve">, </w:t>
      </w:r>
      <w:r w:rsidRPr="00A1432F">
        <w:rPr>
          <w:rFonts w:ascii="Arial" w:hAnsi="Arial" w:cs="Arial"/>
        </w:rPr>
        <w:t>ID znak parcela</w:t>
      </w:r>
      <w:r w:rsidR="0046143D">
        <w:rPr>
          <w:rFonts w:ascii="Arial" w:hAnsi="Arial" w:cs="Arial"/>
        </w:rPr>
        <w:t xml:space="preserve"> 964 3144</w:t>
      </w:r>
      <w:r w:rsidR="00F571F8">
        <w:rPr>
          <w:rFonts w:ascii="Arial" w:hAnsi="Arial" w:cs="Arial"/>
        </w:rPr>
        <w:t>/1</w:t>
      </w:r>
      <w:r w:rsidR="0046143D">
        <w:rPr>
          <w:rFonts w:ascii="Arial" w:hAnsi="Arial" w:cs="Arial"/>
        </w:rPr>
        <w:t>, na naslovu Stari trg 11, Kreativni center Čuk</w:t>
      </w:r>
      <w:r w:rsidR="0046143D">
        <w:rPr>
          <w:rStyle w:val="Pripombasklic"/>
        </w:rPr>
        <w:t>,</w:t>
      </w:r>
      <w:r w:rsidRPr="00A1432F">
        <w:rPr>
          <w:rFonts w:ascii="Arial" w:hAnsi="Arial" w:cs="Arial"/>
        </w:rPr>
        <w:t xml:space="preserve"> izjavljam, da nisem povezana oseba po sedmem odstavku 51. člena Zakona o stvarnem premoženju države in samoupravnih lokalnih skupnosti (Uradni list RS, št. 11/18 in 79/18</w:t>
      </w:r>
      <w:r w:rsidR="002901BC">
        <w:rPr>
          <w:rFonts w:ascii="Arial" w:hAnsi="Arial" w:cs="Arial"/>
        </w:rPr>
        <w:t xml:space="preserve">, </w:t>
      </w:r>
      <w:r w:rsidR="002901BC" w:rsidRPr="002901BC">
        <w:rPr>
          <w:rFonts w:ascii="Arial" w:hAnsi="Arial" w:cs="Arial"/>
        </w:rPr>
        <w:t>61/20-ZDLGPE in 175/20</w:t>
      </w:r>
      <w:r w:rsidRPr="00A1432F">
        <w:rPr>
          <w:rFonts w:ascii="Arial" w:hAnsi="Arial" w:cs="Arial"/>
        </w:rPr>
        <w:t xml:space="preserve">)*. </w:t>
      </w:r>
    </w:p>
    <w:p w14:paraId="4CACA03D" w14:textId="77777777" w:rsidR="00F35E41" w:rsidRPr="00A1432F" w:rsidRDefault="00F35E41" w:rsidP="00F35E41">
      <w:pPr>
        <w:spacing w:line="480" w:lineRule="auto"/>
        <w:jc w:val="both"/>
        <w:rPr>
          <w:rFonts w:ascii="Arial" w:hAnsi="Arial" w:cs="Arial"/>
        </w:rPr>
      </w:pPr>
    </w:p>
    <w:p w14:paraId="3D841F5C" w14:textId="717016E6" w:rsidR="00F35E41" w:rsidRDefault="00F35E41" w:rsidP="00F35E41">
      <w:pPr>
        <w:spacing w:line="480" w:lineRule="auto"/>
        <w:jc w:val="right"/>
        <w:rPr>
          <w:rFonts w:ascii="Arial" w:hAnsi="Arial" w:cs="Arial"/>
        </w:rPr>
      </w:pPr>
    </w:p>
    <w:p w14:paraId="742B5922" w14:textId="77777777" w:rsidR="007006DE" w:rsidRPr="00A1432F" w:rsidRDefault="007006DE" w:rsidP="00F35E41">
      <w:pPr>
        <w:spacing w:line="480" w:lineRule="auto"/>
        <w:jc w:val="right"/>
        <w:rPr>
          <w:rFonts w:ascii="Arial" w:hAnsi="Arial" w:cs="Arial"/>
        </w:rPr>
      </w:pPr>
    </w:p>
    <w:p w14:paraId="10B3DE52" w14:textId="77777777" w:rsidR="00F35E41" w:rsidRPr="00A1432F" w:rsidRDefault="00F35E41" w:rsidP="00A1432F">
      <w:pPr>
        <w:spacing w:line="480" w:lineRule="auto"/>
        <w:ind w:left="284"/>
        <w:jc w:val="both"/>
        <w:rPr>
          <w:rFonts w:ascii="Arial" w:hAnsi="Arial" w:cs="Arial"/>
        </w:rPr>
      </w:pPr>
      <w:r w:rsidRPr="00A1432F">
        <w:rPr>
          <w:rFonts w:ascii="Arial" w:hAnsi="Arial" w:cs="Arial"/>
        </w:rPr>
        <w:t>V ……………………………., dne………………………</w:t>
      </w:r>
    </w:p>
    <w:p w14:paraId="5F64B7B8" w14:textId="2234257B" w:rsidR="00F35E41" w:rsidRDefault="00F35E41" w:rsidP="00A1432F">
      <w:pPr>
        <w:spacing w:line="480" w:lineRule="auto"/>
        <w:ind w:left="284"/>
        <w:jc w:val="both"/>
        <w:rPr>
          <w:rFonts w:ascii="Arial" w:hAnsi="Arial" w:cs="Arial"/>
        </w:rPr>
      </w:pPr>
    </w:p>
    <w:p w14:paraId="458EA285" w14:textId="7C11461D" w:rsidR="008F102B" w:rsidRDefault="008F102B" w:rsidP="00A1432F">
      <w:pPr>
        <w:spacing w:line="480" w:lineRule="auto"/>
        <w:ind w:left="284"/>
        <w:jc w:val="both"/>
        <w:rPr>
          <w:rFonts w:ascii="Arial" w:hAnsi="Arial" w:cs="Arial"/>
        </w:rPr>
      </w:pPr>
    </w:p>
    <w:p w14:paraId="3DBBC96F" w14:textId="54058F46" w:rsidR="008F102B" w:rsidRDefault="008F102B" w:rsidP="00A1432F">
      <w:pPr>
        <w:spacing w:line="480" w:lineRule="auto"/>
        <w:ind w:left="284"/>
        <w:jc w:val="both"/>
        <w:rPr>
          <w:rFonts w:ascii="Arial" w:hAnsi="Arial" w:cs="Arial"/>
        </w:rPr>
      </w:pPr>
    </w:p>
    <w:p w14:paraId="745655A8" w14:textId="77777777" w:rsidR="008F102B" w:rsidRPr="00A1432F" w:rsidRDefault="008F102B" w:rsidP="00A1432F">
      <w:pPr>
        <w:spacing w:line="480" w:lineRule="auto"/>
        <w:ind w:left="284"/>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909EA">
            <w:pPr>
              <w:spacing w:after="0" w:line="240" w:lineRule="auto"/>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909EA">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909EA">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909EA">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18411F07" w14:textId="77777777" w:rsidR="00F35E41" w:rsidRPr="00A1432F" w:rsidRDefault="00F35E41" w:rsidP="00F35E41">
      <w:pPr>
        <w:rPr>
          <w:rFonts w:ascii="Arial" w:hAnsi="Arial" w:cs="Arial"/>
        </w:rPr>
      </w:pPr>
    </w:p>
    <w:p w14:paraId="709EA663" w14:textId="1A40AB73" w:rsidR="005E61C8" w:rsidRPr="00A1432F" w:rsidRDefault="005E61C8" w:rsidP="005E61C8">
      <w:pPr>
        <w:spacing w:after="0"/>
        <w:rPr>
          <w:rFonts w:ascii="Arial" w:hAnsi="Arial" w:cs="Arial"/>
          <w:i/>
        </w:rPr>
      </w:pPr>
      <w:r w:rsidRPr="00A1432F">
        <w:rPr>
          <w:rFonts w:ascii="Arial" w:hAnsi="Arial" w:cs="Arial"/>
        </w:rPr>
        <w:br w:type="page"/>
      </w:r>
    </w:p>
    <w:p w14:paraId="11621F9A" w14:textId="2DB4F096" w:rsidR="005E61C8" w:rsidRPr="00A1432F" w:rsidRDefault="00C547C4" w:rsidP="00C547C4">
      <w:pPr>
        <w:spacing w:after="0"/>
        <w:jc w:val="right"/>
        <w:rPr>
          <w:rFonts w:ascii="Arial" w:hAnsi="Arial" w:cs="Arial"/>
          <w:i/>
        </w:rPr>
      </w:pPr>
      <w:r w:rsidRPr="00A1432F">
        <w:rPr>
          <w:rFonts w:ascii="Arial" w:hAnsi="Arial" w:cs="Arial"/>
          <w:i/>
        </w:rPr>
        <w:lastRenderedPageBreak/>
        <w:t>Priloga št. 8</w:t>
      </w:r>
    </w:p>
    <w:p w14:paraId="289572D9" w14:textId="77777777" w:rsidR="00C547C4" w:rsidRPr="00A1432F" w:rsidRDefault="00C547C4" w:rsidP="005E61C8">
      <w:pPr>
        <w:pStyle w:val="Naslov3"/>
        <w:jc w:val="both"/>
        <w:rPr>
          <w:rFonts w:ascii="Arial" w:hAnsi="Arial" w:cs="Arial"/>
          <w:color w:val="auto"/>
          <w:sz w:val="22"/>
          <w:szCs w:val="22"/>
          <w:u w:val="single"/>
        </w:rPr>
      </w:pPr>
      <w:bookmarkStart w:id="3" w:name="_Toc471888734"/>
    </w:p>
    <w:p w14:paraId="7C62FF54" w14:textId="596EC3D0" w:rsidR="005E61C8" w:rsidRPr="00A1432F" w:rsidRDefault="00C547C4" w:rsidP="00CA785A">
      <w:pPr>
        <w:pStyle w:val="Naslov3"/>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3"/>
    </w:p>
    <w:p w14:paraId="7CEA360B" w14:textId="09EA9FEF" w:rsidR="005E61C8" w:rsidRPr="00A1432F" w:rsidRDefault="005E61C8" w:rsidP="00CA785A">
      <w:pPr>
        <w:spacing w:before="225" w:after="225" w:line="240" w:lineRule="auto"/>
        <w:ind w:left="284"/>
        <w:jc w:val="both"/>
        <w:rPr>
          <w:rFonts w:ascii="Arial" w:hAnsi="Arial" w:cs="Arial"/>
        </w:rPr>
      </w:pPr>
      <w:r w:rsidRPr="00A1432F">
        <w:rPr>
          <w:rFonts w:ascii="Arial" w:hAnsi="Arial" w:cs="Arial"/>
          <w:color w:val="000000"/>
        </w:rPr>
        <w:t xml:space="preserve">Spodaj podpisani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6B36FF">
        <w:rPr>
          <w:rFonts w:ascii="Arial" w:hAnsi="Arial" w:cs="Arial"/>
          <w:color w:val="000000"/>
        </w:rPr>
        <w:t>poslovni prostor</w:t>
      </w:r>
      <w:r w:rsidR="00C547C4" w:rsidRPr="00A1432F">
        <w:rPr>
          <w:rFonts w:ascii="Arial" w:hAnsi="Arial" w:cs="Arial"/>
          <w:color w:val="000000"/>
        </w:rPr>
        <w:t xml:space="preserve"> </w:t>
      </w:r>
      <w:r w:rsidR="005F3D51">
        <w:rPr>
          <w:rFonts w:ascii="Arial" w:hAnsi="Arial" w:cs="Arial"/>
          <w:color w:val="000000"/>
        </w:rPr>
        <w:t xml:space="preserve">št. </w:t>
      </w:r>
      <w:r w:rsidR="009550A3">
        <w:rPr>
          <w:rFonts w:ascii="Arial" w:hAnsi="Arial" w:cs="Arial"/>
          <w:color w:val="000000"/>
        </w:rPr>
        <w:t>7</w:t>
      </w:r>
      <w:r w:rsidR="005F3D51">
        <w:rPr>
          <w:rFonts w:ascii="Arial" w:hAnsi="Arial" w:cs="Arial"/>
          <w:color w:val="000000"/>
        </w:rPr>
        <w:t xml:space="preserve"> </w:t>
      </w:r>
      <w:r w:rsidR="00C547C4" w:rsidRPr="00A1432F">
        <w:rPr>
          <w:rFonts w:ascii="Arial" w:hAnsi="Arial" w:cs="Arial"/>
          <w:color w:val="000000"/>
        </w:rPr>
        <w:t>Kreativnega centra Čuk, Stari trg 11, Velenje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D43C60">
            <w:pPr>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D43C60">
            <w:pPr>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D43C60">
            <w:pPr>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D43C60">
            <w:pPr>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D43C60">
            <w:pPr>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D43C60">
            <w:pPr>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D43C60">
            <w:pPr>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D43C60">
            <w:pPr>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D43C60">
            <w:pPr>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5E61C8">
      <w:pPr>
        <w:spacing w:before="225" w:after="225" w:line="240" w:lineRule="auto"/>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CA785A">
            <w:pPr>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D43C60">
            <w:pPr>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D43C60">
            <w:pPr>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D43C60">
            <w:pPr>
              <w:rPr>
                <w:rFonts w:ascii="Arial" w:hAnsi="Arial" w:cs="Arial"/>
              </w:rPr>
            </w:pPr>
          </w:p>
          <w:p w14:paraId="3E4A2DBB" w14:textId="77777777" w:rsidR="005E61C8" w:rsidRPr="00A1432F" w:rsidRDefault="005E61C8" w:rsidP="00D43C60">
            <w:pPr>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CA785A">
      <w:pPr>
        <w:spacing w:before="225" w:after="225" w:line="240" w:lineRule="auto"/>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CA785A">
      <w:pPr>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68EF8BEF" w:rsidR="00C547C4" w:rsidRPr="002901BC" w:rsidRDefault="005E61C8" w:rsidP="002901BC">
      <w:pPr>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p w14:paraId="3D27E1BF" w14:textId="2782F514" w:rsidR="001B658A" w:rsidRPr="00A1432F" w:rsidRDefault="001B658A" w:rsidP="001B658A">
      <w:pPr>
        <w:pStyle w:val="Default"/>
        <w:spacing w:line="288" w:lineRule="auto"/>
        <w:ind w:left="284"/>
        <w:jc w:val="right"/>
        <w:rPr>
          <w:i/>
          <w:color w:val="auto"/>
          <w:sz w:val="22"/>
          <w:szCs w:val="22"/>
        </w:rPr>
      </w:pPr>
      <w:r w:rsidRPr="00A1432F">
        <w:rPr>
          <w:i/>
          <w:color w:val="auto"/>
          <w:sz w:val="22"/>
          <w:szCs w:val="22"/>
        </w:rPr>
        <w:lastRenderedPageBreak/>
        <w:t xml:space="preserve">Priloga št. </w:t>
      </w:r>
      <w:r w:rsidR="000909EA">
        <w:rPr>
          <w:i/>
          <w:color w:val="auto"/>
          <w:sz w:val="22"/>
          <w:szCs w:val="22"/>
        </w:rPr>
        <w:t>9</w:t>
      </w:r>
    </w:p>
    <w:p w14:paraId="5B5942C1" w14:textId="77777777" w:rsidR="001B658A" w:rsidRPr="00A1432F" w:rsidRDefault="001B658A" w:rsidP="00F0376A">
      <w:pPr>
        <w:pStyle w:val="Default"/>
        <w:spacing w:line="288" w:lineRule="auto"/>
        <w:ind w:left="284" w:hanging="284"/>
        <w:jc w:val="center"/>
        <w:rPr>
          <w:b/>
          <w:color w:val="auto"/>
          <w:sz w:val="22"/>
          <w:szCs w:val="22"/>
        </w:rPr>
      </w:pPr>
    </w:p>
    <w:p w14:paraId="5357CE24" w14:textId="73FD66AF" w:rsidR="00F0376A" w:rsidRPr="00A1432F" w:rsidRDefault="00F0376A" w:rsidP="00CA785A">
      <w:pPr>
        <w:pStyle w:val="Default"/>
        <w:spacing w:line="288" w:lineRule="auto"/>
        <w:ind w:left="284"/>
        <w:jc w:val="center"/>
        <w:rPr>
          <w:b/>
          <w:color w:val="auto"/>
          <w:sz w:val="22"/>
          <w:szCs w:val="22"/>
        </w:rPr>
      </w:pPr>
      <w:r w:rsidRPr="00A1432F">
        <w:rPr>
          <w:b/>
          <w:color w:val="auto"/>
          <w:sz w:val="22"/>
          <w:szCs w:val="22"/>
        </w:rPr>
        <w:t xml:space="preserve">TABELA ZA OCENJEVANJE PONUDB </w:t>
      </w:r>
    </w:p>
    <w:p w14:paraId="6A8C0C60" w14:textId="50C4C853" w:rsidR="00F0376A" w:rsidRPr="00A1432F" w:rsidRDefault="00650367" w:rsidP="00CA785A">
      <w:pPr>
        <w:pStyle w:val="Default"/>
        <w:spacing w:line="288" w:lineRule="auto"/>
        <w:ind w:left="284"/>
        <w:jc w:val="center"/>
        <w:rPr>
          <w:b/>
          <w:color w:val="auto"/>
          <w:sz w:val="22"/>
          <w:szCs w:val="22"/>
        </w:rPr>
      </w:pPr>
      <w:r>
        <w:rPr>
          <w:b/>
          <w:color w:val="auto"/>
          <w:sz w:val="22"/>
          <w:szCs w:val="22"/>
        </w:rPr>
        <w:t>za poslovni prostor</w:t>
      </w:r>
      <w:r w:rsidR="00F0376A" w:rsidRPr="00A1432F">
        <w:rPr>
          <w:b/>
          <w:color w:val="auto"/>
          <w:sz w:val="22"/>
          <w:szCs w:val="22"/>
        </w:rPr>
        <w:t xml:space="preserve"> št. </w:t>
      </w:r>
      <w:r w:rsidR="009550A3">
        <w:rPr>
          <w:b/>
          <w:color w:val="auto"/>
          <w:sz w:val="22"/>
          <w:szCs w:val="22"/>
        </w:rPr>
        <w:t>7</w:t>
      </w:r>
    </w:p>
    <w:p w14:paraId="19C39BCA" w14:textId="77777777" w:rsidR="00F0376A" w:rsidRPr="00A1432F" w:rsidRDefault="00F0376A" w:rsidP="00F0376A">
      <w:pPr>
        <w:pStyle w:val="Default"/>
        <w:spacing w:line="288" w:lineRule="auto"/>
        <w:rPr>
          <w:sz w:val="22"/>
          <w:szCs w:val="22"/>
        </w:rPr>
      </w:pPr>
    </w:p>
    <w:tbl>
      <w:tblPr>
        <w:tblW w:w="10064" w:type="dxa"/>
        <w:tblInd w:w="279" w:type="dxa"/>
        <w:tblLayout w:type="fixed"/>
        <w:tblLook w:val="0000" w:firstRow="0" w:lastRow="0" w:firstColumn="0" w:lastColumn="0" w:noHBand="0" w:noVBand="0"/>
      </w:tblPr>
      <w:tblGrid>
        <w:gridCol w:w="7087"/>
        <w:gridCol w:w="1560"/>
        <w:gridCol w:w="1417"/>
      </w:tblGrid>
      <w:tr w:rsidR="000B72D9" w:rsidRPr="00084413" w14:paraId="398158C2" w14:textId="77777777" w:rsidTr="00084413">
        <w:trPr>
          <w:cantSplit/>
        </w:trPr>
        <w:tc>
          <w:tcPr>
            <w:tcW w:w="7087" w:type="dxa"/>
            <w:tcBorders>
              <w:top w:val="single" w:sz="4" w:space="0" w:color="000000"/>
              <w:left w:val="single" w:sz="4" w:space="0" w:color="000000"/>
              <w:bottom w:val="single" w:sz="4" w:space="0" w:color="000000"/>
              <w:right w:val="nil"/>
            </w:tcBorders>
            <w:shd w:val="clear" w:color="auto" w:fill="F2F2F2"/>
            <w:vAlign w:val="center"/>
          </w:tcPr>
          <w:p w14:paraId="003C50DB" w14:textId="77777777" w:rsidR="000B72D9" w:rsidRPr="00084413" w:rsidRDefault="000B72D9" w:rsidP="00CE4A3B">
            <w:pPr>
              <w:snapToGrid w:val="0"/>
              <w:spacing w:after="0"/>
              <w:ind w:left="15"/>
              <w:jc w:val="center"/>
              <w:rPr>
                <w:rFonts w:ascii="Arial" w:hAnsi="Arial" w:cs="Arial"/>
                <w:b/>
                <w:bCs/>
                <w:sz w:val="20"/>
                <w:szCs w:val="20"/>
              </w:rPr>
            </w:pPr>
            <w:r w:rsidRPr="00084413">
              <w:rPr>
                <w:rFonts w:ascii="Arial" w:hAnsi="Arial" w:cs="Arial"/>
                <w:b/>
                <w:bCs/>
                <w:sz w:val="20"/>
                <w:szCs w:val="20"/>
              </w:rPr>
              <w:t>Merilo</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5C077E" w14:textId="77777777" w:rsidR="000B72D9" w:rsidRPr="00084413" w:rsidRDefault="000B72D9" w:rsidP="00CE4A3B">
            <w:pPr>
              <w:snapToGrid w:val="0"/>
              <w:spacing w:after="0"/>
              <w:ind w:left="15"/>
              <w:jc w:val="center"/>
              <w:rPr>
                <w:rFonts w:ascii="Arial" w:hAnsi="Arial" w:cs="Arial"/>
                <w:b/>
                <w:bCs/>
                <w:sz w:val="20"/>
                <w:szCs w:val="20"/>
              </w:rPr>
            </w:pPr>
            <w:r w:rsidRPr="00084413">
              <w:rPr>
                <w:rFonts w:ascii="Arial" w:hAnsi="Arial" w:cs="Arial"/>
                <w:b/>
                <w:bCs/>
                <w:sz w:val="20"/>
                <w:szCs w:val="20"/>
              </w:rPr>
              <w:t>Možno število točk</w:t>
            </w:r>
          </w:p>
        </w:tc>
        <w:tc>
          <w:tcPr>
            <w:tcW w:w="141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98299E" w14:textId="77777777" w:rsidR="000B72D9" w:rsidRPr="00084413" w:rsidRDefault="000B72D9" w:rsidP="00CE4A3B">
            <w:pPr>
              <w:snapToGrid w:val="0"/>
              <w:spacing w:after="0"/>
              <w:ind w:left="15"/>
              <w:jc w:val="center"/>
              <w:rPr>
                <w:rFonts w:ascii="Arial" w:hAnsi="Arial" w:cs="Arial"/>
                <w:b/>
                <w:bCs/>
                <w:sz w:val="20"/>
                <w:szCs w:val="20"/>
              </w:rPr>
            </w:pPr>
            <w:r w:rsidRPr="00084413">
              <w:rPr>
                <w:rFonts w:ascii="Arial" w:hAnsi="Arial" w:cs="Arial"/>
                <w:b/>
                <w:bCs/>
                <w:sz w:val="20"/>
                <w:szCs w:val="20"/>
              </w:rPr>
              <w:t>Doseženo število točk</w:t>
            </w:r>
          </w:p>
        </w:tc>
      </w:tr>
      <w:tr w:rsidR="00E10D06" w:rsidRPr="00E10D06" w14:paraId="04E50C5C" w14:textId="77777777" w:rsidTr="00084413">
        <w:trPr>
          <w:cantSplit/>
        </w:trPr>
        <w:tc>
          <w:tcPr>
            <w:tcW w:w="7087" w:type="dxa"/>
            <w:tcBorders>
              <w:top w:val="nil"/>
              <w:left w:val="single" w:sz="4" w:space="0" w:color="000000"/>
              <w:bottom w:val="single" w:sz="4" w:space="0" w:color="000000"/>
              <w:right w:val="nil"/>
            </w:tcBorders>
            <w:shd w:val="clear" w:color="auto" w:fill="D9E2F3" w:themeFill="accent5" w:themeFillTint="33"/>
          </w:tcPr>
          <w:p w14:paraId="5EB01F32" w14:textId="15147304" w:rsidR="000B72D9" w:rsidRPr="00E10D06" w:rsidRDefault="0086763A" w:rsidP="00CE4A3B">
            <w:pPr>
              <w:autoSpaceDN w:val="0"/>
              <w:snapToGrid w:val="0"/>
              <w:spacing w:after="0"/>
              <w:rPr>
                <w:rFonts w:ascii="Arial" w:hAnsi="Arial" w:cs="Arial"/>
                <w:sz w:val="20"/>
                <w:szCs w:val="20"/>
              </w:rPr>
            </w:pPr>
            <w:r>
              <w:rPr>
                <w:rFonts w:ascii="Arial" w:hAnsi="Arial" w:cs="Arial"/>
                <w:sz w:val="20"/>
                <w:szCs w:val="20"/>
              </w:rPr>
              <w:t>Član SAŠA inkubatorja</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tcPr>
          <w:p w14:paraId="78897190" w14:textId="55C455F2" w:rsidR="000B72D9" w:rsidRPr="00E10D06" w:rsidRDefault="000C4FB2" w:rsidP="00CE4A3B">
            <w:pPr>
              <w:snapToGrid w:val="0"/>
              <w:spacing w:after="0"/>
              <w:ind w:left="15"/>
              <w:jc w:val="center"/>
              <w:rPr>
                <w:rFonts w:ascii="Arial" w:hAnsi="Arial" w:cs="Arial"/>
                <w:sz w:val="20"/>
                <w:szCs w:val="20"/>
              </w:rPr>
            </w:pPr>
            <w:r>
              <w:rPr>
                <w:rFonts w:ascii="Arial" w:hAnsi="Arial" w:cs="Arial"/>
                <w:sz w:val="20"/>
                <w:szCs w:val="20"/>
              </w:rPr>
              <w:t xml:space="preserve">do </w:t>
            </w:r>
            <w:r w:rsidR="00C957D3">
              <w:rPr>
                <w:rFonts w:ascii="Arial" w:hAnsi="Arial" w:cs="Arial"/>
                <w:sz w:val="20"/>
                <w:szCs w:val="20"/>
              </w:rPr>
              <w:t>3</w:t>
            </w:r>
            <w:r w:rsidR="000B72D9" w:rsidRPr="00C74136">
              <w:rPr>
                <w:rFonts w:ascii="Arial" w:hAnsi="Arial" w:cs="Arial"/>
                <w:sz w:val="20"/>
                <w:szCs w:val="20"/>
              </w:rPr>
              <w:t>0</w:t>
            </w:r>
            <w:r w:rsidR="000B72D9" w:rsidRPr="00E10D06">
              <w:rPr>
                <w:rFonts w:ascii="Arial" w:hAnsi="Arial" w:cs="Arial"/>
                <w:sz w:val="20"/>
                <w:szCs w:val="20"/>
              </w:rPr>
              <w:t xml:space="preserve"> točk</w:t>
            </w:r>
          </w:p>
        </w:tc>
        <w:tc>
          <w:tcPr>
            <w:tcW w:w="1417" w:type="dxa"/>
            <w:tcBorders>
              <w:top w:val="nil"/>
              <w:left w:val="single" w:sz="4" w:space="0" w:color="000000"/>
              <w:bottom w:val="single" w:sz="4" w:space="0" w:color="000000"/>
              <w:right w:val="single" w:sz="4" w:space="0" w:color="000000"/>
            </w:tcBorders>
            <w:shd w:val="clear" w:color="auto" w:fill="D9E2F3" w:themeFill="accent5" w:themeFillTint="33"/>
          </w:tcPr>
          <w:p w14:paraId="4BD6A782" w14:textId="77777777" w:rsidR="000B72D9" w:rsidRPr="00E10D06" w:rsidRDefault="000B72D9" w:rsidP="00CE4A3B">
            <w:pPr>
              <w:snapToGrid w:val="0"/>
              <w:spacing w:after="0"/>
              <w:ind w:left="15"/>
              <w:jc w:val="center"/>
              <w:rPr>
                <w:rFonts w:ascii="Arial" w:hAnsi="Arial" w:cs="Arial"/>
                <w:sz w:val="20"/>
                <w:szCs w:val="20"/>
              </w:rPr>
            </w:pPr>
          </w:p>
        </w:tc>
      </w:tr>
      <w:tr w:rsidR="00E10D06" w:rsidRPr="00E10D06" w14:paraId="4F7A5D66" w14:textId="77777777" w:rsidTr="00084413">
        <w:trPr>
          <w:cantSplit/>
        </w:trPr>
        <w:tc>
          <w:tcPr>
            <w:tcW w:w="7087" w:type="dxa"/>
            <w:tcBorders>
              <w:top w:val="nil"/>
              <w:left w:val="single" w:sz="4" w:space="0" w:color="000000"/>
              <w:bottom w:val="single" w:sz="4" w:space="0" w:color="000000"/>
              <w:right w:val="nil"/>
            </w:tcBorders>
          </w:tcPr>
          <w:p w14:paraId="6217C8A3" w14:textId="796DD7DE" w:rsidR="000B72D9" w:rsidRPr="00E10D06" w:rsidRDefault="0086763A" w:rsidP="00CE4A3B">
            <w:pPr>
              <w:autoSpaceDN w:val="0"/>
              <w:snapToGrid w:val="0"/>
              <w:spacing w:after="0"/>
              <w:rPr>
                <w:rFonts w:ascii="Arial" w:hAnsi="Arial" w:cs="Arial"/>
                <w:sz w:val="20"/>
                <w:szCs w:val="20"/>
              </w:rPr>
            </w:pPr>
            <w:r>
              <w:rPr>
                <w:rFonts w:ascii="Arial" w:hAnsi="Arial" w:cs="Arial"/>
                <w:sz w:val="20"/>
                <w:szCs w:val="20"/>
              </w:rPr>
              <w:t>Da</w:t>
            </w:r>
          </w:p>
        </w:tc>
        <w:tc>
          <w:tcPr>
            <w:tcW w:w="1560" w:type="dxa"/>
            <w:tcBorders>
              <w:top w:val="nil"/>
              <w:left w:val="single" w:sz="4" w:space="0" w:color="000000"/>
              <w:bottom w:val="single" w:sz="4" w:space="0" w:color="000000"/>
              <w:right w:val="single" w:sz="4" w:space="0" w:color="000000"/>
            </w:tcBorders>
          </w:tcPr>
          <w:p w14:paraId="4D99E52F" w14:textId="333D1B95" w:rsidR="000B72D9" w:rsidRPr="00E10D06" w:rsidRDefault="00C957D3" w:rsidP="00CE4A3B">
            <w:pPr>
              <w:snapToGrid w:val="0"/>
              <w:spacing w:after="0"/>
              <w:ind w:left="15"/>
              <w:jc w:val="center"/>
              <w:rPr>
                <w:rFonts w:ascii="Arial" w:hAnsi="Arial" w:cs="Arial"/>
                <w:sz w:val="20"/>
                <w:szCs w:val="20"/>
              </w:rPr>
            </w:pPr>
            <w:r>
              <w:rPr>
                <w:rFonts w:ascii="Arial" w:hAnsi="Arial" w:cs="Arial"/>
                <w:sz w:val="20"/>
                <w:szCs w:val="20"/>
              </w:rPr>
              <w:t>3</w:t>
            </w:r>
            <w:r w:rsidR="000B72D9" w:rsidRPr="00C74136">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tcPr>
          <w:p w14:paraId="23FA2C18" w14:textId="77777777" w:rsidR="000B72D9" w:rsidRPr="00E10D06" w:rsidRDefault="000B72D9" w:rsidP="00CE4A3B">
            <w:pPr>
              <w:snapToGrid w:val="0"/>
              <w:spacing w:after="0"/>
              <w:ind w:left="15"/>
              <w:jc w:val="center"/>
              <w:rPr>
                <w:rFonts w:ascii="Arial" w:hAnsi="Arial" w:cs="Arial"/>
                <w:sz w:val="20"/>
                <w:szCs w:val="20"/>
              </w:rPr>
            </w:pPr>
          </w:p>
        </w:tc>
      </w:tr>
      <w:tr w:rsidR="00E10D06" w:rsidRPr="00E10D06" w14:paraId="0B9D79D2" w14:textId="77777777" w:rsidTr="00084413">
        <w:trPr>
          <w:cantSplit/>
        </w:trPr>
        <w:tc>
          <w:tcPr>
            <w:tcW w:w="7087" w:type="dxa"/>
            <w:tcBorders>
              <w:top w:val="nil"/>
              <w:left w:val="single" w:sz="4" w:space="0" w:color="000000"/>
              <w:bottom w:val="single" w:sz="4" w:space="0" w:color="000000"/>
              <w:right w:val="nil"/>
            </w:tcBorders>
          </w:tcPr>
          <w:p w14:paraId="245DF33D" w14:textId="09060B4C" w:rsidR="000B72D9" w:rsidRPr="00E10D06" w:rsidRDefault="0086763A" w:rsidP="00CE4A3B">
            <w:pPr>
              <w:autoSpaceDN w:val="0"/>
              <w:snapToGrid w:val="0"/>
              <w:spacing w:after="0"/>
              <w:rPr>
                <w:rFonts w:ascii="Arial" w:hAnsi="Arial" w:cs="Arial"/>
                <w:sz w:val="20"/>
                <w:szCs w:val="20"/>
              </w:rPr>
            </w:pPr>
            <w:r>
              <w:rPr>
                <w:rFonts w:ascii="Arial" w:hAnsi="Arial" w:cs="Arial"/>
                <w:sz w:val="20"/>
                <w:szCs w:val="20"/>
              </w:rPr>
              <w:t>Ne</w:t>
            </w:r>
          </w:p>
        </w:tc>
        <w:tc>
          <w:tcPr>
            <w:tcW w:w="1560" w:type="dxa"/>
            <w:tcBorders>
              <w:top w:val="nil"/>
              <w:left w:val="single" w:sz="4" w:space="0" w:color="000000"/>
              <w:bottom w:val="single" w:sz="4" w:space="0" w:color="000000"/>
              <w:right w:val="single" w:sz="4" w:space="0" w:color="000000"/>
            </w:tcBorders>
          </w:tcPr>
          <w:p w14:paraId="6A8A5DF5" w14:textId="5985DA65" w:rsidR="000B72D9" w:rsidRPr="00E10D06" w:rsidRDefault="0086763A" w:rsidP="00CE4A3B">
            <w:pPr>
              <w:snapToGrid w:val="0"/>
              <w:spacing w:after="0"/>
              <w:ind w:left="15"/>
              <w:jc w:val="center"/>
              <w:rPr>
                <w:rFonts w:ascii="Arial" w:hAnsi="Arial" w:cs="Arial"/>
                <w:sz w:val="20"/>
                <w:szCs w:val="20"/>
              </w:rPr>
            </w:pPr>
            <w:r>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tcPr>
          <w:p w14:paraId="594372F1" w14:textId="77777777" w:rsidR="000B72D9" w:rsidRPr="00E10D06" w:rsidRDefault="000B72D9" w:rsidP="00CE4A3B">
            <w:pPr>
              <w:snapToGrid w:val="0"/>
              <w:spacing w:after="0"/>
              <w:ind w:left="15"/>
              <w:jc w:val="center"/>
              <w:rPr>
                <w:rFonts w:ascii="Arial" w:hAnsi="Arial" w:cs="Arial"/>
                <w:sz w:val="20"/>
                <w:szCs w:val="20"/>
              </w:rPr>
            </w:pPr>
          </w:p>
        </w:tc>
      </w:tr>
      <w:tr w:rsidR="00E10D06" w:rsidRPr="00E10D06" w14:paraId="7B7718FA" w14:textId="77777777" w:rsidTr="00084413">
        <w:trPr>
          <w:cantSplit/>
        </w:trPr>
        <w:tc>
          <w:tcPr>
            <w:tcW w:w="7087" w:type="dxa"/>
            <w:tcBorders>
              <w:top w:val="nil"/>
              <w:left w:val="single" w:sz="4" w:space="0" w:color="000000"/>
              <w:bottom w:val="single" w:sz="4" w:space="0" w:color="000000"/>
              <w:right w:val="nil"/>
            </w:tcBorders>
            <w:shd w:val="clear" w:color="auto" w:fill="D9E2F3" w:themeFill="accent5" w:themeFillTint="33"/>
          </w:tcPr>
          <w:p w14:paraId="1111EE23" w14:textId="77A7462D" w:rsidR="000B72D9" w:rsidRPr="00E10D06" w:rsidRDefault="000B72D9" w:rsidP="00275BF3">
            <w:pPr>
              <w:autoSpaceDN w:val="0"/>
              <w:snapToGrid w:val="0"/>
              <w:spacing w:after="0"/>
              <w:rPr>
                <w:rFonts w:ascii="Arial" w:hAnsi="Arial" w:cs="Arial"/>
                <w:sz w:val="20"/>
                <w:szCs w:val="20"/>
              </w:rPr>
            </w:pPr>
            <w:r w:rsidRPr="00E10D06">
              <w:rPr>
                <w:rFonts w:ascii="Arial" w:hAnsi="Arial" w:cs="Arial"/>
                <w:sz w:val="20"/>
                <w:szCs w:val="20"/>
              </w:rPr>
              <w:t>Sedež podjetja ali poslovne enote</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tcPr>
          <w:p w14:paraId="501E13AC" w14:textId="7979FF16" w:rsidR="000B72D9" w:rsidRPr="00E10D06" w:rsidRDefault="000B72D9" w:rsidP="0086763A">
            <w:pPr>
              <w:snapToGrid w:val="0"/>
              <w:spacing w:after="0"/>
              <w:ind w:left="15"/>
              <w:jc w:val="center"/>
              <w:rPr>
                <w:rFonts w:ascii="Arial" w:hAnsi="Arial" w:cs="Arial"/>
                <w:sz w:val="20"/>
                <w:szCs w:val="20"/>
              </w:rPr>
            </w:pPr>
            <w:r w:rsidRPr="00E10D06">
              <w:rPr>
                <w:rFonts w:ascii="Arial" w:hAnsi="Arial" w:cs="Arial"/>
                <w:sz w:val="20"/>
                <w:szCs w:val="20"/>
              </w:rPr>
              <w:t xml:space="preserve">do </w:t>
            </w:r>
            <w:r w:rsidR="0086763A">
              <w:rPr>
                <w:rFonts w:ascii="Arial" w:hAnsi="Arial" w:cs="Arial"/>
                <w:sz w:val="20"/>
                <w:szCs w:val="20"/>
              </w:rPr>
              <w:t>4</w:t>
            </w:r>
            <w:r w:rsidRPr="00E10D06">
              <w:rPr>
                <w:rFonts w:ascii="Arial" w:hAnsi="Arial" w:cs="Arial"/>
                <w:sz w:val="20"/>
                <w:szCs w:val="20"/>
              </w:rPr>
              <w:t>0 točk</w:t>
            </w:r>
          </w:p>
        </w:tc>
        <w:tc>
          <w:tcPr>
            <w:tcW w:w="1417" w:type="dxa"/>
            <w:tcBorders>
              <w:top w:val="nil"/>
              <w:left w:val="single" w:sz="4" w:space="0" w:color="000000"/>
              <w:bottom w:val="single" w:sz="4" w:space="0" w:color="000000"/>
              <w:right w:val="single" w:sz="4" w:space="0" w:color="000000"/>
            </w:tcBorders>
            <w:shd w:val="clear" w:color="auto" w:fill="D9E2F3" w:themeFill="accent5" w:themeFillTint="33"/>
          </w:tcPr>
          <w:p w14:paraId="2CE58048" w14:textId="77777777" w:rsidR="000B72D9" w:rsidRPr="00E10D06" w:rsidRDefault="000B72D9" w:rsidP="00275BF3">
            <w:pPr>
              <w:snapToGrid w:val="0"/>
              <w:spacing w:after="0"/>
              <w:ind w:left="15"/>
              <w:jc w:val="center"/>
              <w:rPr>
                <w:rFonts w:ascii="Arial" w:hAnsi="Arial" w:cs="Arial"/>
                <w:b/>
                <w:sz w:val="20"/>
                <w:szCs w:val="20"/>
              </w:rPr>
            </w:pPr>
          </w:p>
        </w:tc>
      </w:tr>
      <w:tr w:rsidR="00E10D06" w:rsidRPr="00E10D06" w14:paraId="4FFD7109"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23063252" w14:textId="3BA5442E" w:rsidR="000B72D9" w:rsidRPr="00E10D06" w:rsidRDefault="000B72D9" w:rsidP="006C6017">
            <w:pPr>
              <w:snapToGrid w:val="0"/>
              <w:spacing w:after="0"/>
              <w:ind w:left="36"/>
              <w:rPr>
                <w:rFonts w:ascii="Arial" w:hAnsi="Arial" w:cs="Arial"/>
                <w:sz w:val="20"/>
                <w:szCs w:val="20"/>
              </w:rPr>
            </w:pPr>
            <w:r w:rsidRPr="00E10D06">
              <w:rPr>
                <w:rFonts w:ascii="Arial" w:hAnsi="Arial" w:cs="Arial"/>
                <w:sz w:val="20"/>
                <w:szCs w:val="20"/>
              </w:rPr>
              <w:t>V Mestni občini Velenje</w:t>
            </w:r>
          </w:p>
        </w:tc>
        <w:tc>
          <w:tcPr>
            <w:tcW w:w="1560" w:type="dxa"/>
            <w:tcBorders>
              <w:top w:val="nil"/>
              <w:left w:val="single" w:sz="4" w:space="0" w:color="000000"/>
              <w:bottom w:val="single" w:sz="4" w:space="0" w:color="000000"/>
              <w:right w:val="single" w:sz="4" w:space="0" w:color="000000"/>
            </w:tcBorders>
            <w:shd w:val="clear" w:color="auto" w:fill="auto"/>
          </w:tcPr>
          <w:p w14:paraId="0DFDF9A6" w14:textId="70AD010E" w:rsidR="000B72D9" w:rsidRPr="00E10D06" w:rsidRDefault="000C4FB2" w:rsidP="006C6017">
            <w:pPr>
              <w:snapToGrid w:val="0"/>
              <w:spacing w:after="0"/>
              <w:ind w:left="15"/>
              <w:jc w:val="center"/>
              <w:rPr>
                <w:rFonts w:ascii="Arial" w:hAnsi="Arial" w:cs="Arial"/>
                <w:sz w:val="20"/>
                <w:szCs w:val="20"/>
              </w:rPr>
            </w:pPr>
            <w:r w:rsidRPr="00C74136">
              <w:rPr>
                <w:rFonts w:ascii="Arial" w:hAnsi="Arial" w:cs="Arial"/>
                <w:sz w:val="20"/>
                <w:szCs w:val="20"/>
              </w:rPr>
              <w:t>4</w:t>
            </w:r>
            <w:r w:rsidR="00E10D06" w:rsidRPr="00C74136">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shd w:val="clear" w:color="auto" w:fill="auto"/>
          </w:tcPr>
          <w:p w14:paraId="635F0987" w14:textId="77777777" w:rsidR="000B72D9" w:rsidRPr="00E10D06" w:rsidRDefault="000B72D9" w:rsidP="006C6017">
            <w:pPr>
              <w:snapToGrid w:val="0"/>
              <w:spacing w:after="0"/>
              <w:ind w:left="15"/>
              <w:jc w:val="center"/>
              <w:rPr>
                <w:rFonts w:ascii="Arial" w:hAnsi="Arial" w:cs="Arial"/>
                <w:b/>
                <w:sz w:val="20"/>
                <w:szCs w:val="20"/>
              </w:rPr>
            </w:pPr>
          </w:p>
        </w:tc>
      </w:tr>
      <w:tr w:rsidR="00E10D06" w:rsidRPr="00E10D06" w14:paraId="55F4E552"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48E63CD0" w14:textId="6BD32C53" w:rsidR="000B72D9" w:rsidRPr="00E10D06" w:rsidRDefault="000B72D9" w:rsidP="006C6017">
            <w:pPr>
              <w:snapToGrid w:val="0"/>
              <w:spacing w:after="0"/>
              <w:ind w:left="36"/>
              <w:rPr>
                <w:rFonts w:ascii="Arial" w:hAnsi="Arial" w:cs="Arial"/>
                <w:sz w:val="20"/>
                <w:szCs w:val="20"/>
              </w:rPr>
            </w:pPr>
            <w:r w:rsidRPr="00E10D06">
              <w:rPr>
                <w:rFonts w:ascii="Arial" w:hAnsi="Arial" w:cs="Arial"/>
                <w:sz w:val="20"/>
                <w:szCs w:val="20"/>
              </w:rPr>
              <w:t>V SAŠA regiji</w:t>
            </w:r>
          </w:p>
        </w:tc>
        <w:tc>
          <w:tcPr>
            <w:tcW w:w="1560" w:type="dxa"/>
            <w:tcBorders>
              <w:top w:val="nil"/>
              <w:left w:val="single" w:sz="4" w:space="0" w:color="000000"/>
              <w:bottom w:val="single" w:sz="4" w:space="0" w:color="000000"/>
              <w:right w:val="single" w:sz="4" w:space="0" w:color="000000"/>
            </w:tcBorders>
            <w:shd w:val="clear" w:color="auto" w:fill="auto"/>
          </w:tcPr>
          <w:p w14:paraId="7CBB5BAA" w14:textId="5C69B1EF" w:rsidR="000B72D9" w:rsidRPr="00E10D06" w:rsidRDefault="000C4FB2" w:rsidP="006C6017">
            <w:pPr>
              <w:snapToGrid w:val="0"/>
              <w:spacing w:after="0"/>
              <w:ind w:left="15"/>
              <w:jc w:val="center"/>
              <w:rPr>
                <w:rFonts w:ascii="Arial" w:hAnsi="Arial" w:cs="Arial"/>
                <w:sz w:val="20"/>
                <w:szCs w:val="20"/>
              </w:rPr>
            </w:pPr>
            <w:r w:rsidRPr="00C74136">
              <w:rPr>
                <w:rFonts w:ascii="Arial" w:hAnsi="Arial" w:cs="Arial"/>
                <w:sz w:val="20"/>
                <w:szCs w:val="20"/>
              </w:rPr>
              <w:t>20</w:t>
            </w:r>
          </w:p>
        </w:tc>
        <w:tc>
          <w:tcPr>
            <w:tcW w:w="1417" w:type="dxa"/>
            <w:tcBorders>
              <w:top w:val="nil"/>
              <w:left w:val="single" w:sz="4" w:space="0" w:color="000000"/>
              <w:bottom w:val="single" w:sz="4" w:space="0" w:color="000000"/>
              <w:right w:val="single" w:sz="4" w:space="0" w:color="000000"/>
            </w:tcBorders>
            <w:shd w:val="clear" w:color="auto" w:fill="auto"/>
          </w:tcPr>
          <w:p w14:paraId="3AB8933A" w14:textId="77777777" w:rsidR="000B72D9" w:rsidRPr="00E10D06" w:rsidRDefault="000B72D9" w:rsidP="006C6017">
            <w:pPr>
              <w:snapToGrid w:val="0"/>
              <w:spacing w:after="0"/>
              <w:ind w:left="15"/>
              <w:jc w:val="center"/>
              <w:rPr>
                <w:rFonts w:ascii="Arial" w:hAnsi="Arial" w:cs="Arial"/>
                <w:b/>
                <w:sz w:val="20"/>
                <w:szCs w:val="20"/>
              </w:rPr>
            </w:pPr>
          </w:p>
        </w:tc>
      </w:tr>
      <w:tr w:rsidR="00E10D06" w:rsidRPr="00E10D06" w14:paraId="34ED49A2"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6740E9AA" w14:textId="01E3DD60" w:rsidR="000B72D9" w:rsidRPr="00E10D06" w:rsidRDefault="000B72D9" w:rsidP="006C6017">
            <w:pPr>
              <w:snapToGrid w:val="0"/>
              <w:spacing w:after="0"/>
              <w:ind w:left="36"/>
              <w:rPr>
                <w:rFonts w:ascii="Arial" w:hAnsi="Arial" w:cs="Arial"/>
                <w:sz w:val="20"/>
                <w:szCs w:val="20"/>
              </w:rPr>
            </w:pPr>
            <w:r w:rsidRPr="00E10D06">
              <w:rPr>
                <w:rFonts w:ascii="Arial" w:hAnsi="Arial" w:cs="Arial"/>
                <w:sz w:val="20"/>
                <w:szCs w:val="20"/>
              </w:rPr>
              <w:t>Izven zgoraj naštetih lokacij</w:t>
            </w:r>
          </w:p>
        </w:tc>
        <w:tc>
          <w:tcPr>
            <w:tcW w:w="1560" w:type="dxa"/>
            <w:tcBorders>
              <w:top w:val="nil"/>
              <w:left w:val="single" w:sz="4" w:space="0" w:color="000000"/>
              <w:bottom w:val="single" w:sz="4" w:space="0" w:color="000000"/>
              <w:right w:val="single" w:sz="4" w:space="0" w:color="000000"/>
            </w:tcBorders>
            <w:shd w:val="clear" w:color="auto" w:fill="auto"/>
          </w:tcPr>
          <w:p w14:paraId="02687D31" w14:textId="117BF883" w:rsidR="000B72D9" w:rsidRPr="00E10D06" w:rsidRDefault="000B72D9" w:rsidP="006C6017">
            <w:pPr>
              <w:snapToGrid w:val="0"/>
              <w:spacing w:after="0"/>
              <w:ind w:left="15"/>
              <w:jc w:val="center"/>
              <w:rPr>
                <w:rFonts w:ascii="Arial" w:hAnsi="Arial" w:cs="Arial"/>
                <w:sz w:val="20"/>
                <w:szCs w:val="20"/>
              </w:rPr>
            </w:pPr>
            <w:r w:rsidRPr="00E10D06">
              <w:rPr>
                <w:rFonts w:ascii="Arial" w:hAnsi="Arial" w:cs="Arial"/>
                <w:sz w:val="20"/>
                <w:szCs w:val="20"/>
              </w:rPr>
              <w:t>5</w:t>
            </w:r>
          </w:p>
        </w:tc>
        <w:tc>
          <w:tcPr>
            <w:tcW w:w="1417" w:type="dxa"/>
            <w:tcBorders>
              <w:top w:val="nil"/>
              <w:left w:val="single" w:sz="4" w:space="0" w:color="000000"/>
              <w:bottom w:val="single" w:sz="4" w:space="0" w:color="000000"/>
              <w:right w:val="single" w:sz="4" w:space="0" w:color="000000"/>
            </w:tcBorders>
            <w:shd w:val="clear" w:color="auto" w:fill="auto"/>
          </w:tcPr>
          <w:p w14:paraId="7D976AE8" w14:textId="77777777" w:rsidR="000B72D9" w:rsidRPr="00E10D06" w:rsidRDefault="000B72D9" w:rsidP="006C6017">
            <w:pPr>
              <w:snapToGrid w:val="0"/>
              <w:spacing w:after="0"/>
              <w:ind w:left="15"/>
              <w:jc w:val="center"/>
              <w:rPr>
                <w:rFonts w:ascii="Arial" w:hAnsi="Arial" w:cs="Arial"/>
                <w:b/>
                <w:sz w:val="20"/>
                <w:szCs w:val="20"/>
              </w:rPr>
            </w:pPr>
          </w:p>
        </w:tc>
      </w:tr>
      <w:tr w:rsidR="00E10D06" w:rsidRPr="00E10D06" w14:paraId="755BB27B" w14:textId="77777777" w:rsidTr="00084413">
        <w:trPr>
          <w:cantSplit/>
        </w:trPr>
        <w:tc>
          <w:tcPr>
            <w:tcW w:w="7087" w:type="dxa"/>
            <w:tcBorders>
              <w:top w:val="nil"/>
              <w:left w:val="single" w:sz="4" w:space="0" w:color="000000"/>
              <w:bottom w:val="single" w:sz="4" w:space="0" w:color="000000"/>
              <w:right w:val="nil"/>
            </w:tcBorders>
            <w:shd w:val="clear" w:color="auto" w:fill="D9E2F3" w:themeFill="accent5" w:themeFillTint="33"/>
          </w:tcPr>
          <w:p w14:paraId="388A34B6" w14:textId="1999153F" w:rsidR="000B72D9" w:rsidRPr="00E10D06" w:rsidRDefault="00E10D06" w:rsidP="00B172F2">
            <w:pPr>
              <w:autoSpaceDN w:val="0"/>
              <w:snapToGrid w:val="0"/>
              <w:spacing w:after="0"/>
              <w:rPr>
                <w:rFonts w:ascii="Arial" w:hAnsi="Arial" w:cs="Arial"/>
                <w:sz w:val="20"/>
                <w:szCs w:val="20"/>
              </w:rPr>
            </w:pPr>
            <w:r w:rsidRPr="00E10D06">
              <w:rPr>
                <w:rFonts w:ascii="Arial" w:hAnsi="Arial" w:cs="Arial"/>
                <w:sz w:val="20"/>
                <w:szCs w:val="20"/>
              </w:rPr>
              <w:t>Delovanje na področju kreativnega sektorja</w:t>
            </w:r>
            <w:r w:rsidR="00A31A90">
              <w:rPr>
                <w:rFonts w:ascii="Arial" w:hAnsi="Arial" w:cs="Arial"/>
                <w:sz w:val="20"/>
                <w:szCs w:val="20"/>
              </w:rPr>
              <w:t xml:space="preserve"> *</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tcPr>
          <w:p w14:paraId="243A7737" w14:textId="27DD4735" w:rsidR="000B72D9" w:rsidRPr="00E10D06" w:rsidRDefault="000B72D9" w:rsidP="00E10D06">
            <w:pPr>
              <w:snapToGrid w:val="0"/>
              <w:spacing w:after="0"/>
              <w:ind w:left="15"/>
              <w:jc w:val="center"/>
              <w:rPr>
                <w:rFonts w:ascii="Arial" w:hAnsi="Arial" w:cs="Arial"/>
                <w:sz w:val="20"/>
                <w:szCs w:val="20"/>
              </w:rPr>
            </w:pPr>
            <w:r w:rsidRPr="00E10D06">
              <w:rPr>
                <w:rFonts w:ascii="Arial" w:hAnsi="Arial" w:cs="Arial"/>
                <w:sz w:val="20"/>
                <w:szCs w:val="20"/>
              </w:rPr>
              <w:t xml:space="preserve">do </w:t>
            </w:r>
            <w:r w:rsidR="0022355F">
              <w:rPr>
                <w:rFonts w:ascii="Arial" w:hAnsi="Arial" w:cs="Arial"/>
                <w:sz w:val="20"/>
                <w:szCs w:val="20"/>
              </w:rPr>
              <w:t>3</w:t>
            </w:r>
            <w:r w:rsidRPr="00C74136">
              <w:rPr>
                <w:rFonts w:ascii="Arial" w:hAnsi="Arial" w:cs="Arial"/>
                <w:sz w:val="20"/>
                <w:szCs w:val="20"/>
              </w:rPr>
              <w:t>0</w:t>
            </w:r>
            <w:r w:rsidRPr="00E10D06">
              <w:rPr>
                <w:rFonts w:ascii="Arial" w:hAnsi="Arial" w:cs="Arial"/>
                <w:sz w:val="20"/>
                <w:szCs w:val="20"/>
              </w:rPr>
              <w:t xml:space="preserve"> točk</w:t>
            </w:r>
          </w:p>
        </w:tc>
        <w:tc>
          <w:tcPr>
            <w:tcW w:w="1417" w:type="dxa"/>
            <w:tcBorders>
              <w:top w:val="nil"/>
              <w:left w:val="single" w:sz="4" w:space="0" w:color="000000"/>
              <w:bottom w:val="single" w:sz="4" w:space="0" w:color="000000"/>
              <w:right w:val="single" w:sz="4" w:space="0" w:color="000000"/>
            </w:tcBorders>
            <w:shd w:val="clear" w:color="auto" w:fill="D9E2F3" w:themeFill="accent5" w:themeFillTint="33"/>
          </w:tcPr>
          <w:p w14:paraId="71FC4122" w14:textId="77777777" w:rsidR="000B72D9" w:rsidRPr="00E10D06" w:rsidRDefault="000B72D9" w:rsidP="00B172F2">
            <w:pPr>
              <w:snapToGrid w:val="0"/>
              <w:spacing w:after="0"/>
              <w:ind w:left="15"/>
              <w:jc w:val="center"/>
              <w:rPr>
                <w:rFonts w:ascii="Arial" w:hAnsi="Arial" w:cs="Arial"/>
                <w:b/>
                <w:sz w:val="20"/>
                <w:szCs w:val="20"/>
              </w:rPr>
            </w:pPr>
          </w:p>
        </w:tc>
      </w:tr>
      <w:tr w:rsidR="00E10D06" w:rsidRPr="00E10D06" w14:paraId="50F2AFFA"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3681D997" w14:textId="646CD42B" w:rsidR="000B72D9" w:rsidRPr="00E10D06" w:rsidRDefault="00E10D06" w:rsidP="00B172F2">
            <w:pPr>
              <w:autoSpaceDN w:val="0"/>
              <w:snapToGrid w:val="0"/>
              <w:spacing w:after="0"/>
              <w:rPr>
                <w:rFonts w:ascii="Arial" w:hAnsi="Arial" w:cs="Arial"/>
                <w:sz w:val="20"/>
                <w:szCs w:val="20"/>
              </w:rPr>
            </w:pPr>
            <w:r w:rsidRPr="00E10D06">
              <w:rPr>
                <w:rFonts w:ascii="Arial" w:hAnsi="Arial" w:cs="Arial"/>
                <w:sz w:val="20"/>
                <w:szCs w:val="20"/>
              </w:rPr>
              <w:t>Da</w:t>
            </w:r>
          </w:p>
        </w:tc>
        <w:tc>
          <w:tcPr>
            <w:tcW w:w="1560" w:type="dxa"/>
            <w:tcBorders>
              <w:top w:val="nil"/>
              <w:left w:val="single" w:sz="4" w:space="0" w:color="000000"/>
              <w:bottom w:val="single" w:sz="4" w:space="0" w:color="000000"/>
              <w:right w:val="single" w:sz="4" w:space="0" w:color="000000"/>
            </w:tcBorders>
            <w:shd w:val="clear" w:color="auto" w:fill="auto"/>
          </w:tcPr>
          <w:p w14:paraId="4C85A35E" w14:textId="26759B9B" w:rsidR="000B72D9" w:rsidRPr="00E10D06" w:rsidRDefault="0022355F" w:rsidP="00B172F2">
            <w:pPr>
              <w:snapToGrid w:val="0"/>
              <w:spacing w:after="0"/>
              <w:ind w:left="15"/>
              <w:jc w:val="center"/>
              <w:rPr>
                <w:rFonts w:ascii="Arial" w:hAnsi="Arial" w:cs="Arial"/>
                <w:sz w:val="20"/>
                <w:szCs w:val="20"/>
              </w:rPr>
            </w:pPr>
            <w:r>
              <w:rPr>
                <w:rFonts w:ascii="Arial" w:hAnsi="Arial" w:cs="Arial"/>
                <w:sz w:val="20"/>
                <w:szCs w:val="20"/>
              </w:rPr>
              <w:t>3</w:t>
            </w:r>
            <w:r w:rsidR="00E10D06" w:rsidRPr="00C74136">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shd w:val="clear" w:color="auto" w:fill="auto"/>
          </w:tcPr>
          <w:p w14:paraId="3DD935D3" w14:textId="77777777" w:rsidR="000B72D9" w:rsidRPr="00E10D06" w:rsidRDefault="000B72D9" w:rsidP="00B172F2">
            <w:pPr>
              <w:snapToGrid w:val="0"/>
              <w:spacing w:after="0"/>
              <w:ind w:left="15"/>
              <w:jc w:val="center"/>
              <w:rPr>
                <w:rFonts w:ascii="Arial" w:hAnsi="Arial" w:cs="Arial"/>
                <w:b/>
                <w:sz w:val="20"/>
                <w:szCs w:val="20"/>
              </w:rPr>
            </w:pPr>
          </w:p>
        </w:tc>
      </w:tr>
      <w:tr w:rsidR="00E10D06" w:rsidRPr="00E10D06" w14:paraId="7FB7F08E" w14:textId="77777777" w:rsidTr="00084413">
        <w:trPr>
          <w:cantSplit/>
        </w:trPr>
        <w:tc>
          <w:tcPr>
            <w:tcW w:w="7087" w:type="dxa"/>
            <w:tcBorders>
              <w:top w:val="nil"/>
              <w:left w:val="single" w:sz="4" w:space="0" w:color="000000"/>
              <w:bottom w:val="single" w:sz="4" w:space="0" w:color="000000"/>
              <w:right w:val="nil"/>
            </w:tcBorders>
            <w:shd w:val="clear" w:color="auto" w:fill="auto"/>
          </w:tcPr>
          <w:p w14:paraId="51E4B1A5" w14:textId="67B91B29" w:rsidR="000B72D9" w:rsidRPr="00E10D06" w:rsidRDefault="00E10D06" w:rsidP="00B172F2">
            <w:pPr>
              <w:autoSpaceDN w:val="0"/>
              <w:snapToGrid w:val="0"/>
              <w:spacing w:after="0"/>
              <w:rPr>
                <w:rFonts w:ascii="Arial" w:hAnsi="Arial" w:cs="Arial"/>
                <w:sz w:val="20"/>
                <w:szCs w:val="20"/>
              </w:rPr>
            </w:pPr>
            <w:r w:rsidRPr="00E10D06">
              <w:rPr>
                <w:rFonts w:ascii="Arial" w:hAnsi="Arial" w:cs="Arial"/>
                <w:sz w:val="20"/>
                <w:szCs w:val="20"/>
              </w:rPr>
              <w:t>Ne</w:t>
            </w:r>
          </w:p>
        </w:tc>
        <w:tc>
          <w:tcPr>
            <w:tcW w:w="1560" w:type="dxa"/>
            <w:tcBorders>
              <w:top w:val="nil"/>
              <w:left w:val="single" w:sz="4" w:space="0" w:color="000000"/>
              <w:bottom w:val="single" w:sz="4" w:space="0" w:color="000000"/>
              <w:right w:val="single" w:sz="4" w:space="0" w:color="000000"/>
            </w:tcBorders>
            <w:shd w:val="clear" w:color="auto" w:fill="auto"/>
          </w:tcPr>
          <w:p w14:paraId="3FB3B540" w14:textId="593E09C4" w:rsidR="000B72D9" w:rsidRPr="00E10D06" w:rsidRDefault="00E10D06" w:rsidP="00E10D06">
            <w:pPr>
              <w:snapToGrid w:val="0"/>
              <w:spacing w:after="0"/>
              <w:ind w:left="15"/>
              <w:jc w:val="center"/>
              <w:rPr>
                <w:rFonts w:ascii="Arial" w:hAnsi="Arial" w:cs="Arial"/>
                <w:sz w:val="20"/>
                <w:szCs w:val="20"/>
              </w:rPr>
            </w:pPr>
            <w:r>
              <w:rPr>
                <w:rFonts w:ascii="Arial" w:hAnsi="Arial" w:cs="Arial"/>
                <w:sz w:val="20"/>
                <w:szCs w:val="20"/>
              </w:rPr>
              <w:t>0</w:t>
            </w:r>
          </w:p>
        </w:tc>
        <w:tc>
          <w:tcPr>
            <w:tcW w:w="1417" w:type="dxa"/>
            <w:tcBorders>
              <w:top w:val="nil"/>
              <w:left w:val="single" w:sz="4" w:space="0" w:color="000000"/>
              <w:bottom w:val="single" w:sz="4" w:space="0" w:color="000000"/>
              <w:right w:val="single" w:sz="4" w:space="0" w:color="000000"/>
            </w:tcBorders>
            <w:shd w:val="clear" w:color="auto" w:fill="auto"/>
          </w:tcPr>
          <w:p w14:paraId="6C3D1E15" w14:textId="77777777" w:rsidR="000B72D9" w:rsidRPr="00E10D06" w:rsidRDefault="000B72D9" w:rsidP="00B172F2">
            <w:pPr>
              <w:snapToGrid w:val="0"/>
              <w:spacing w:after="0"/>
              <w:ind w:left="15"/>
              <w:jc w:val="center"/>
              <w:rPr>
                <w:rFonts w:ascii="Arial" w:hAnsi="Arial" w:cs="Arial"/>
                <w:b/>
                <w:sz w:val="20"/>
                <w:szCs w:val="20"/>
              </w:rPr>
            </w:pPr>
          </w:p>
        </w:tc>
      </w:tr>
      <w:tr w:rsidR="000B72D9" w:rsidRPr="00084413" w14:paraId="1D39C232" w14:textId="77777777" w:rsidTr="00084413">
        <w:trPr>
          <w:cantSplit/>
        </w:trPr>
        <w:tc>
          <w:tcPr>
            <w:tcW w:w="7087" w:type="dxa"/>
            <w:tcBorders>
              <w:top w:val="nil"/>
              <w:left w:val="single" w:sz="4" w:space="0" w:color="000000"/>
              <w:bottom w:val="single" w:sz="4" w:space="0" w:color="000000"/>
              <w:right w:val="nil"/>
            </w:tcBorders>
            <w:shd w:val="clear" w:color="auto" w:fill="FFFF00"/>
          </w:tcPr>
          <w:p w14:paraId="73640DA8" w14:textId="77777777" w:rsidR="000B72D9" w:rsidRPr="00084413" w:rsidRDefault="000B72D9" w:rsidP="00B172F2">
            <w:pPr>
              <w:snapToGrid w:val="0"/>
              <w:spacing w:after="0"/>
              <w:ind w:left="15"/>
              <w:rPr>
                <w:rFonts w:ascii="Arial" w:hAnsi="Arial" w:cs="Arial"/>
                <w:b/>
                <w:bCs/>
                <w:i/>
                <w:iCs/>
                <w:sz w:val="20"/>
                <w:szCs w:val="20"/>
              </w:rPr>
            </w:pPr>
            <w:r w:rsidRPr="00084413">
              <w:rPr>
                <w:rFonts w:ascii="Arial" w:hAnsi="Arial" w:cs="Arial"/>
                <w:b/>
                <w:bCs/>
                <w:i/>
                <w:iCs/>
                <w:sz w:val="20"/>
                <w:szCs w:val="20"/>
              </w:rPr>
              <w:t xml:space="preserve">Skupaj </w:t>
            </w:r>
          </w:p>
        </w:tc>
        <w:tc>
          <w:tcPr>
            <w:tcW w:w="1560" w:type="dxa"/>
            <w:tcBorders>
              <w:top w:val="nil"/>
              <w:left w:val="single" w:sz="4" w:space="0" w:color="000000"/>
              <w:bottom w:val="single" w:sz="4" w:space="0" w:color="000000"/>
              <w:right w:val="single" w:sz="4" w:space="0" w:color="000000"/>
            </w:tcBorders>
            <w:shd w:val="clear" w:color="auto" w:fill="FFFF00"/>
          </w:tcPr>
          <w:p w14:paraId="4AE0B387" w14:textId="77777777" w:rsidR="000B72D9" w:rsidRPr="00084413" w:rsidRDefault="000B72D9" w:rsidP="00B172F2">
            <w:pPr>
              <w:snapToGrid w:val="0"/>
              <w:spacing w:after="0"/>
              <w:ind w:left="15"/>
              <w:jc w:val="center"/>
              <w:rPr>
                <w:rFonts w:ascii="Arial" w:hAnsi="Arial" w:cs="Arial"/>
                <w:b/>
                <w:bCs/>
                <w:i/>
                <w:iCs/>
                <w:sz w:val="20"/>
                <w:szCs w:val="20"/>
              </w:rPr>
            </w:pPr>
            <w:r w:rsidRPr="00084413">
              <w:rPr>
                <w:rFonts w:ascii="Arial" w:hAnsi="Arial" w:cs="Arial"/>
                <w:b/>
                <w:bCs/>
                <w:i/>
                <w:iCs/>
                <w:sz w:val="20"/>
                <w:szCs w:val="20"/>
              </w:rPr>
              <w:t>100 točk</w:t>
            </w:r>
          </w:p>
        </w:tc>
        <w:tc>
          <w:tcPr>
            <w:tcW w:w="1417" w:type="dxa"/>
            <w:tcBorders>
              <w:top w:val="nil"/>
              <w:left w:val="single" w:sz="4" w:space="0" w:color="000000"/>
              <w:bottom w:val="single" w:sz="4" w:space="0" w:color="000000"/>
              <w:right w:val="single" w:sz="4" w:space="0" w:color="000000"/>
            </w:tcBorders>
            <w:shd w:val="clear" w:color="auto" w:fill="FFFF00"/>
          </w:tcPr>
          <w:p w14:paraId="29542C71" w14:textId="77777777" w:rsidR="000B72D9" w:rsidRPr="00084413" w:rsidRDefault="000B72D9" w:rsidP="00B172F2">
            <w:pPr>
              <w:snapToGrid w:val="0"/>
              <w:spacing w:after="0"/>
              <w:ind w:left="15"/>
              <w:jc w:val="center"/>
              <w:rPr>
                <w:rFonts w:ascii="Arial" w:hAnsi="Arial" w:cs="Arial"/>
                <w:b/>
                <w:bCs/>
                <w:i/>
                <w:iCs/>
                <w:color w:val="FF0000"/>
                <w:sz w:val="20"/>
                <w:szCs w:val="20"/>
              </w:rPr>
            </w:pPr>
          </w:p>
        </w:tc>
      </w:tr>
    </w:tbl>
    <w:p w14:paraId="5313B456" w14:textId="2E9773DA" w:rsidR="00D74B9D" w:rsidRDefault="00D74B9D" w:rsidP="00A31A90">
      <w:pPr>
        <w:pStyle w:val="Default"/>
        <w:spacing w:line="288" w:lineRule="auto"/>
        <w:jc w:val="both"/>
        <w:rPr>
          <w:i/>
        </w:rPr>
      </w:pPr>
    </w:p>
    <w:p w14:paraId="535733D7" w14:textId="523C2A78" w:rsidR="00A31A90" w:rsidRPr="00A31A90" w:rsidRDefault="00A31A90" w:rsidP="00A31A90">
      <w:pPr>
        <w:spacing w:after="0"/>
        <w:ind w:left="709" w:hanging="142"/>
        <w:jc w:val="both"/>
        <w:rPr>
          <w:rFonts w:eastAsiaTheme="minorHAnsi"/>
          <w:i/>
          <w:sz w:val="18"/>
          <w:szCs w:val="18"/>
        </w:rPr>
      </w:pPr>
      <w:r>
        <w:rPr>
          <w:i/>
        </w:rPr>
        <w:tab/>
        <w:t>*</w:t>
      </w:r>
      <w:r w:rsidRPr="00A31A90">
        <w:rPr>
          <w:i/>
          <w:sz w:val="18"/>
          <w:szCs w:val="18"/>
        </w:rPr>
        <w:t>Center za Kreativnost (CzK), ki predstavlja krovno organizacijo podpornega okolja za kulturno kreativni sektor kot osrednja področja KKS izpostavlja naslednja področja (</w:t>
      </w:r>
      <w:hyperlink r:id="rId8" w:history="1">
        <w:r w:rsidRPr="00A31A90">
          <w:rPr>
            <w:rStyle w:val="Hiperpovezava"/>
            <w:i/>
            <w:sz w:val="18"/>
            <w:szCs w:val="18"/>
          </w:rPr>
          <w:t>https://czk.si/wp-content/uploads/2020/05/KKS_brosura-e.pdf</w:t>
        </w:r>
      </w:hyperlink>
      <w:r w:rsidRPr="00A31A90">
        <w:rPr>
          <w:i/>
          <w:sz w:val="18"/>
          <w:szCs w:val="18"/>
        </w:rPr>
        <w:t>)</w:t>
      </w:r>
      <w:r>
        <w:rPr>
          <w:rFonts w:eastAsiaTheme="minorHAnsi"/>
          <w:i/>
          <w:sz w:val="18"/>
          <w:szCs w:val="18"/>
        </w:rPr>
        <w:t>:</w:t>
      </w:r>
    </w:p>
    <w:p w14:paraId="536C91AD" w14:textId="4D0BFF57"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Arhitektura (arhitekti, krajinski ar</w:t>
      </w:r>
      <w:r>
        <w:rPr>
          <w:rFonts w:eastAsia="Times New Roman"/>
          <w:i/>
          <w:sz w:val="18"/>
          <w:szCs w:val="18"/>
        </w:rPr>
        <w:t>h</w:t>
      </w:r>
      <w:r w:rsidRPr="00A31A90">
        <w:rPr>
          <w:rFonts w:eastAsia="Times New Roman"/>
          <w:i/>
          <w:sz w:val="18"/>
          <w:szCs w:val="18"/>
        </w:rPr>
        <w:t>itekti)</w:t>
      </w:r>
      <w:r>
        <w:rPr>
          <w:rFonts w:eastAsia="Times New Roman"/>
          <w:i/>
          <w:sz w:val="18"/>
          <w:szCs w:val="18"/>
        </w:rPr>
        <w:t>;</w:t>
      </w:r>
    </w:p>
    <w:p w14:paraId="071D7A22" w14:textId="2BF1B9CF"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Oblikovanje in vizualna umetnost (grafični, industrijski, modni, multimedijski oblikovalci, vizualni umetniki)</w:t>
      </w:r>
      <w:r>
        <w:rPr>
          <w:rFonts w:eastAsia="Times New Roman"/>
          <w:i/>
          <w:sz w:val="18"/>
          <w:szCs w:val="18"/>
        </w:rPr>
        <w:t>;</w:t>
      </w:r>
    </w:p>
    <w:p w14:paraId="10E32D7E" w14:textId="14048324"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Knjige in tisk (pisatelji, prevajalci)</w:t>
      </w:r>
      <w:r>
        <w:rPr>
          <w:rFonts w:eastAsia="Times New Roman"/>
          <w:i/>
          <w:sz w:val="18"/>
          <w:szCs w:val="18"/>
        </w:rPr>
        <w:t>;</w:t>
      </w:r>
    </w:p>
    <w:p w14:paraId="7654E4A8" w14:textId="23117A10"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Kulturno-umetnostna vzgoja (strokovni sodelavci za kulturne, razvedrilne in umetniške dejavnosti)</w:t>
      </w:r>
      <w:r>
        <w:rPr>
          <w:rFonts w:eastAsia="Times New Roman"/>
          <w:i/>
          <w:sz w:val="18"/>
          <w:szCs w:val="18"/>
        </w:rPr>
        <w:t>;</w:t>
      </w:r>
    </w:p>
    <w:p w14:paraId="31D4EF7A" w14:textId="25220043"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Oglaševanje (menedžerji za oglaševanje in odnose z javnostmi, strokovnjaki za prodajo, oglaševanje in trženje)</w:t>
      </w:r>
      <w:r>
        <w:rPr>
          <w:rFonts w:eastAsia="Times New Roman"/>
          <w:i/>
          <w:sz w:val="18"/>
          <w:szCs w:val="18"/>
        </w:rPr>
        <w:t>;</w:t>
      </w:r>
    </w:p>
    <w:p w14:paraId="50F3EB45" w14:textId="0C2FF48B"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Glasba (glasbeniki, skladatelji)</w:t>
      </w:r>
      <w:r>
        <w:rPr>
          <w:rFonts w:eastAsia="Times New Roman"/>
          <w:i/>
          <w:sz w:val="18"/>
          <w:szCs w:val="18"/>
        </w:rPr>
        <w:t>;</w:t>
      </w:r>
    </w:p>
    <w:p w14:paraId="389588A3" w14:textId="2C194041"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Programska oprema in igre (menedžerji za informacijsko-komunikacijsko tehnologijo, razvijalci in analitiki programske opreme, aplikacij, spletnih in multimedijskih rešitev, sistemski analitiki)</w:t>
      </w:r>
      <w:r>
        <w:rPr>
          <w:rFonts w:eastAsia="Times New Roman"/>
          <w:i/>
          <w:sz w:val="18"/>
          <w:szCs w:val="18"/>
        </w:rPr>
        <w:t>;</w:t>
      </w:r>
    </w:p>
    <w:p w14:paraId="5BA7B57F" w14:textId="6EB28CA5"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Uprizoritvena umetnost in umetniško ustvarjanje (gledališki direktorji, igralci, koreografi in plesalci)</w:t>
      </w:r>
      <w:r>
        <w:rPr>
          <w:rFonts w:eastAsia="Times New Roman"/>
          <w:i/>
          <w:sz w:val="18"/>
          <w:szCs w:val="18"/>
        </w:rPr>
        <w:t>;</w:t>
      </w:r>
    </w:p>
    <w:p w14:paraId="4BEAB2A3" w14:textId="0B0ED5D7"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Radio in televizija (novinarji, napovedovalci)</w:t>
      </w:r>
      <w:r>
        <w:rPr>
          <w:rFonts w:eastAsia="Times New Roman"/>
          <w:i/>
          <w:sz w:val="18"/>
          <w:szCs w:val="18"/>
        </w:rPr>
        <w:t>;</w:t>
      </w:r>
    </w:p>
    <w:p w14:paraId="05D3E778" w14:textId="1970708B"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Video in film (filmski direktorji, producenti)</w:t>
      </w:r>
      <w:r>
        <w:rPr>
          <w:rFonts w:eastAsia="Times New Roman"/>
          <w:i/>
          <w:sz w:val="18"/>
          <w:szCs w:val="18"/>
        </w:rPr>
        <w:t>;</w:t>
      </w:r>
    </w:p>
    <w:p w14:paraId="2D638850" w14:textId="4AB64E60" w:rsidR="00A31A90" w:rsidRPr="00A31A90" w:rsidRDefault="00A31A90" w:rsidP="00A31A90">
      <w:pPr>
        <w:numPr>
          <w:ilvl w:val="0"/>
          <w:numId w:val="22"/>
        </w:numPr>
        <w:spacing w:after="0"/>
        <w:ind w:left="993" w:hanging="284"/>
        <w:jc w:val="both"/>
        <w:rPr>
          <w:rFonts w:eastAsia="Times New Roman"/>
          <w:i/>
          <w:sz w:val="18"/>
          <w:szCs w:val="18"/>
        </w:rPr>
      </w:pPr>
      <w:r w:rsidRPr="00A31A90">
        <w:rPr>
          <w:rFonts w:eastAsia="Times New Roman"/>
          <w:i/>
          <w:sz w:val="18"/>
          <w:szCs w:val="18"/>
        </w:rPr>
        <w:t>Arhivi, knjižnice in kulturna dediščina</w:t>
      </w:r>
      <w:r>
        <w:rPr>
          <w:rFonts w:eastAsia="Times New Roman"/>
          <w:i/>
          <w:sz w:val="18"/>
          <w:szCs w:val="18"/>
        </w:rPr>
        <w:t>.</w:t>
      </w:r>
    </w:p>
    <w:p w14:paraId="0F582B63" w14:textId="624AF49C" w:rsidR="00A31A90" w:rsidRPr="00A31A90" w:rsidRDefault="00A31A90" w:rsidP="00A31A90">
      <w:pPr>
        <w:spacing w:after="160" w:line="259" w:lineRule="auto"/>
        <w:rPr>
          <w:rFonts w:ascii="Arial" w:eastAsia="Arial" w:hAnsi="Arial" w:cs="Arial"/>
          <w:i/>
          <w:u w:color="000000"/>
          <w:bdr w:val="nil"/>
          <w:lang w:eastAsia="sl-SI"/>
        </w:rPr>
      </w:pPr>
      <w:r w:rsidRPr="00A31A90">
        <w:rPr>
          <w:i/>
        </w:rPr>
        <w:br w:type="page"/>
      </w:r>
    </w:p>
    <w:p w14:paraId="4A2C91E9" w14:textId="723F102B" w:rsidR="00D74B9D" w:rsidRPr="00A1432F" w:rsidRDefault="00D74B9D" w:rsidP="00D74B9D">
      <w:pPr>
        <w:pStyle w:val="Default"/>
        <w:spacing w:line="288" w:lineRule="auto"/>
        <w:ind w:left="284"/>
        <w:jc w:val="right"/>
        <w:rPr>
          <w:i/>
          <w:color w:val="auto"/>
          <w:sz w:val="22"/>
          <w:szCs w:val="22"/>
        </w:rPr>
      </w:pPr>
      <w:r w:rsidRPr="00A1432F">
        <w:rPr>
          <w:i/>
          <w:color w:val="auto"/>
          <w:sz w:val="22"/>
          <w:szCs w:val="22"/>
        </w:rPr>
        <w:lastRenderedPageBreak/>
        <w:t xml:space="preserve">Priloga št. </w:t>
      </w:r>
      <w:r w:rsidR="00D01DB2">
        <w:rPr>
          <w:i/>
          <w:color w:val="auto"/>
          <w:sz w:val="22"/>
          <w:szCs w:val="22"/>
        </w:rPr>
        <w:t>10</w:t>
      </w:r>
    </w:p>
    <w:p w14:paraId="5D211539" w14:textId="040258A3" w:rsidR="00531080" w:rsidRDefault="00531080" w:rsidP="007006DE">
      <w:pPr>
        <w:spacing w:after="160" w:line="259" w:lineRule="auto"/>
        <w:rPr>
          <w:rFonts w:ascii="Arial" w:hAnsi="Arial" w:cs="Arial"/>
          <w:i/>
        </w:rPr>
      </w:pPr>
    </w:p>
    <w:p w14:paraId="4A3ECA1A" w14:textId="5FF1A0BF" w:rsidR="00D74B9D" w:rsidRPr="00A1432F" w:rsidRDefault="00D74B9D" w:rsidP="00D74B9D">
      <w:pPr>
        <w:pStyle w:val="Default"/>
        <w:spacing w:line="288" w:lineRule="auto"/>
        <w:ind w:left="284"/>
        <w:jc w:val="center"/>
        <w:rPr>
          <w:b/>
          <w:color w:val="auto"/>
          <w:sz w:val="22"/>
          <w:szCs w:val="22"/>
        </w:rPr>
      </w:pPr>
      <w:r>
        <w:rPr>
          <w:b/>
          <w:color w:val="auto"/>
          <w:sz w:val="22"/>
          <w:szCs w:val="22"/>
        </w:rPr>
        <w:t>TLORIS PREDMETA NAJEMA</w:t>
      </w:r>
    </w:p>
    <w:p w14:paraId="6B7CE919" w14:textId="3E70E38F" w:rsidR="00D74B9D" w:rsidRDefault="00D74B9D" w:rsidP="007006DE">
      <w:pPr>
        <w:spacing w:after="160" w:line="259" w:lineRule="auto"/>
        <w:rPr>
          <w:rFonts w:ascii="Arial" w:hAnsi="Arial" w:cs="Arial"/>
          <w:i/>
        </w:rPr>
      </w:pPr>
    </w:p>
    <w:p w14:paraId="53081B68" w14:textId="6DF545E3" w:rsidR="00F74CB4" w:rsidRDefault="00F74CB4" w:rsidP="007006DE">
      <w:pPr>
        <w:spacing w:after="160" w:line="259" w:lineRule="auto"/>
        <w:rPr>
          <w:rFonts w:ascii="Arial" w:hAnsi="Arial" w:cs="Arial"/>
          <w:i/>
        </w:rPr>
      </w:pPr>
      <w:r>
        <w:rPr>
          <w:rFonts w:ascii="Arial" w:hAnsi="Arial" w:cs="Arial"/>
          <w:i/>
          <w:noProof/>
          <w:lang w:eastAsia="sl-SI"/>
        </w:rPr>
        <w:drawing>
          <wp:anchor distT="0" distB="0" distL="114300" distR="114300" simplePos="0" relativeHeight="251660288" behindDoc="1" locked="0" layoutInCell="1" allowOverlap="1" wp14:anchorId="347E041F" wp14:editId="35347B23">
            <wp:simplePos x="0" y="0"/>
            <wp:positionH relativeFrom="column">
              <wp:posOffset>368935</wp:posOffset>
            </wp:positionH>
            <wp:positionV relativeFrom="paragraph">
              <wp:posOffset>229235</wp:posOffset>
            </wp:positionV>
            <wp:extent cx="2857500" cy="5810250"/>
            <wp:effectExtent l="0" t="0" r="0" b="0"/>
            <wp:wrapTight wrapText="bothSides">
              <wp:wrapPolygon edited="0">
                <wp:start x="0" y="0"/>
                <wp:lineTo x="0" y="21529"/>
                <wp:lineTo x="21456" y="21529"/>
                <wp:lineTo x="21456" y="0"/>
                <wp:lineTo x="0" y="0"/>
              </wp:wrapPolygon>
            </wp:wrapTight>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rotWithShape="1">
                    <a:blip r:embed="rId9">
                      <a:extLst>
                        <a:ext uri="{28A0092B-C50C-407E-A947-70E740481C1C}">
                          <a14:useLocalDpi xmlns:a14="http://schemas.microsoft.com/office/drawing/2010/main" val="0"/>
                        </a:ext>
                      </a:extLst>
                    </a:blip>
                    <a:srcRect l="6886" t="1902" r="3294" b="1426"/>
                    <a:stretch/>
                  </pic:blipFill>
                  <pic:spPr bwMode="auto">
                    <a:xfrm>
                      <a:off x="0" y="0"/>
                      <a:ext cx="2857500" cy="5810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602797" w14:textId="1C748441" w:rsidR="00F74CB4" w:rsidRPr="00176E9C" w:rsidRDefault="008955A0" w:rsidP="007006DE">
      <w:pPr>
        <w:spacing w:after="160" w:line="259" w:lineRule="auto"/>
        <w:rPr>
          <w:rFonts w:ascii="Arial" w:hAnsi="Arial" w:cs="Arial"/>
          <w:i/>
        </w:rPr>
      </w:pPr>
      <w:r>
        <w:rPr>
          <w:rFonts w:ascii="Arial" w:hAnsi="Arial" w:cs="Arial"/>
          <w:i/>
          <w:noProof/>
          <w:lang w:eastAsia="sl-SI"/>
        </w:rPr>
        <w:drawing>
          <wp:anchor distT="0" distB="0" distL="114300" distR="114300" simplePos="0" relativeHeight="251661312" behindDoc="1" locked="0" layoutInCell="1" allowOverlap="1" wp14:anchorId="21B837BE" wp14:editId="3D026610">
            <wp:simplePos x="0" y="0"/>
            <wp:positionH relativeFrom="column">
              <wp:posOffset>3597910</wp:posOffset>
            </wp:positionH>
            <wp:positionV relativeFrom="paragraph">
              <wp:posOffset>1363980</wp:posOffset>
            </wp:positionV>
            <wp:extent cx="2857500" cy="2400300"/>
            <wp:effectExtent l="0" t="0" r="0" b="0"/>
            <wp:wrapTight wrapText="bothSides">
              <wp:wrapPolygon edited="0">
                <wp:start x="0" y="0"/>
                <wp:lineTo x="0" y="21429"/>
                <wp:lineTo x="21456" y="21429"/>
                <wp:lineTo x="21456" y="0"/>
                <wp:lineTo x="0" y="0"/>
              </wp:wrapPolygon>
            </wp:wrapTight>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rotWithShape="1">
                    <a:blip r:embed="rId10">
                      <a:extLst>
                        <a:ext uri="{28A0092B-C50C-407E-A947-70E740481C1C}">
                          <a14:useLocalDpi xmlns:a14="http://schemas.microsoft.com/office/drawing/2010/main" val="0"/>
                        </a:ext>
                      </a:extLst>
                    </a:blip>
                    <a:srcRect l="11111" t="4396" r="7588" b="3297"/>
                    <a:stretch/>
                  </pic:blipFill>
                  <pic:spPr bwMode="auto">
                    <a:xfrm>
                      <a:off x="0" y="0"/>
                      <a:ext cx="2857500" cy="2400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74CB4" w:rsidRPr="00176E9C" w:rsidSect="005C51F6">
      <w:headerReference w:type="default" r:id="rId11"/>
      <w:footerReference w:type="default" r:id="rId12"/>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FD1E" w14:textId="77777777" w:rsidR="005C51F6" w:rsidRDefault="005C51F6" w:rsidP="00B50173">
      <w:pPr>
        <w:spacing w:after="0" w:line="240" w:lineRule="auto"/>
      </w:pPr>
      <w:r>
        <w:separator/>
      </w:r>
    </w:p>
  </w:endnote>
  <w:endnote w:type="continuationSeparator" w:id="0">
    <w:p w14:paraId="785AD950" w14:textId="77777777" w:rsidR="005C51F6" w:rsidRDefault="005C51F6"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92E12F"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cuAEAAFYDAAAOAAAAZHJzL2Uyb0RvYy54bWysU8Fu2zAMvQ/YPwi6L3ZSNOiMOD2k6y7d&#10;FqDdBzCSbAuTRYFU4uTvJ6lJWmy3YT4IlEg+Pj7Sq/vj6MTBEFv0rZzPaimMV6it71v58+Xx050U&#10;HMFrcOhNK0+G5f3644fVFBqzwAGdNiQSiOdmCq0cYgxNVbEazAg8w2B8cnZII8R0pb7SBFNCH121&#10;qOtlNSHpQKgMc3p9eHXKdcHvOqPij65jE4VrZeIWy0nl3OWzWq+g6QnCYNWZBvwDixGsT0WvUA8Q&#10;QezJ/gU1WkXI2MWZwrHCrrPKlB5SN/P6j26eBwim9JLE4XCVif8frPp+2PgtZerq6J/DE6pfLDxu&#10;BvC9KQReTiENbp6lqqbAzTUlXzhsSeymb6hTDOwjFhWOHY0ZMvUnjkXs01Vsc4xCpcfl8ubu8+JW&#10;CnXxVdBcEgNx/GpwFNloJUcC2w9xg96nkSLNSxk4PHHMtKC5JOSqHh+tc2Wyzosplbq5rUsCo7M6&#10;O3MYU7/bOBIHyLtRvtJj8rwPI9x7XcAGA/rL2Y5g3audijt/liarkVePmx3q05YukqXhFZbnRcvb&#10;8f5est9+h/VvAAAA//8DAFBLAwQUAAYACAAAACEAL7nYCd0AAAAJAQAADwAAAGRycy9kb3ducmV2&#10;LnhtbEyPzU7DMBCE70i8g7VI3FonBVoU4lSogMSpKqUCcdvGSxwRr6PY+eHtccUBjrMzmv0mX0+2&#10;EQN1vnasIJ0nIIhLp2uuFBxen2a3IHxA1tg4JgXf5GFdnJ/lmGk38gsN+1CJWMI+QwUmhDaT0peG&#10;LPq5a4mj9+k6iyHKrpK6wzGW20YukmQpLdYcPxhsaWOo/Nr3VoHFZ9cvzGbYvk0POz1+cLl9fFfq&#10;8mK6vwMRaAp/YTjhR3QoItPR9ay9aKJOlzGpYHZ9BeLkJzerFMTx9yKLXP5fUPwAAAD//wMAUEsB&#10;Ai0AFAAGAAgAAAAhALaDOJL+AAAA4QEAABMAAAAAAAAAAAAAAAAAAAAAAFtDb250ZW50X1R5cGVz&#10;XS54bWxQSwECLQAUAAYACAAAACEAOP0h/9YAAACUAQAACwAAAAAAAAAAAAAAAAAvAQAAX3JlbHMv&#10;LnJlbHNQSwECLQAUAAYACAAAACEAyreqXLgBAABWAwAADgAAAAAAAAAAAAAAAAAuAgAAZHJzL2Uy&#10;b0RvYy54bWxQSwECLQAUAAYACAAAACEAL7nYCd0AAAAJAQAADwAAAAAAAAAAAAAAAAASBAAAZHJz&#10;L2Rvd25yZXYueG1sUEsFBgAAAAAEAAQA8wAAABw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2F27A" w14:textId="77777777" w:rsidR="005C51F6" w:rsidRDefault="005C51F6" w:rsidP="00B50173">
      <w:pPr>
        <w:spacing w:after="0" w:line="240" w:lineRule="auto"/>
      </w:pPr>
      <w:r>
        <w:separator/>
      </w:r>
    </w:p>
  </w:footnote>
  <w:footnote w:type="continuationSeparator" w:id="0">
    <w:p w14:paraId="2E442912" w14:textId="77777777" w:rsidR="005C51F6" w:rsidRDefault="005C51F6"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0"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6"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8"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809787961">
    <w:abstractNumId w:val="11"/>
  </w:num>
  <w:num w:numId="2" w16cid:durableId="2124497635">
    <w:abstractNumId w:val="15"/>
  </w:num>
  <w:num w:numId="3" w16cid:durableId="868759240">
    <w:abstractNumId w:val="4"/>
  </w:num>
  <w:num w:numId="4" w16cid:durableId="2113352448">
    <w:abstractNumId w:val="10"/>
  </w:num>
  <w:num w:numId="5" w16cid:durableId="578443885">
    <w:abstractNumId w:val="2"/>
  </w:num>
  <w:num w:numId="6" w16cid:durableId="621960397">
    <w:abstractNumId w:val="21"/>
  </w:num>
  <w:num w:numId="7" w16cid:durableId="1314527184">
    <w:abstractNumId w:val="17"/>
  </w:num>
  <w:num w:numId="8" w16cid:durableId="1377270614">
    <w:abstractNumId w:val="19"/>
  </w:num>
  <w:num w:numId="9" w16cid:durableId="1318221633">
    <w:abstractNumId w:val="16"/>
  </w:num>
  <w:num w:numId="10" w16cid:durableId="1147405840">
    <w:abstractNumId w:val="7"/>
  </w:num>
  <w:num w:numId="11" w16cid:durableId="55520655">
    <w:abstractNumId w:val="1"/>
  </w:num>
  <w:num w:numId="12" w16cid:durableId="10570373">
    <w:abstractNumId w:val="9"/>
  </w:num>
  <w:num w:numId="13" w16cid:durableId="130486159">
    <w:abstractNumId w:val="13"/>
  </w:num>
  <w:num w:numId="14" w16cid:durableId="1356538150">
    <w:abstractNumId w:val="3"/>
  </w:num>
  <w:num w:numId="15" w16cid:durableId="1721435554">
    <w:abstractNumId w:val="18"/>
  </w:num>
  <w:num w:numId="16" w16cid:durableId="790245156">
    <w:abstractNumId w:val="5"/>
  </w:num>
  <w:num w:numId="17" w16cid:durableId="1249848079">
    <w:abstractNumId w:val="8"/>
  </w:num>
  <w:num w:numId="18" w16cid:durableId="239801653">
    <w:abstractNumId w:val="20"/>
  </w:num>
  <w:num w:numId="19" w16cid:durableId="2022924729">
    <w:abstractNumId w:val="14"/>
  </w:num>
  <w:num w:numId="20" w16cid:durableId="604918789">
    <w:abstractNumId w:val="6"/>
  </w:num>
  <w:num w:numId="21" w16cid:durableId="591931362">
    <w:abstractNumId w:val="12"/>
  </w:num>
  <w:num w:numId="22" w16cid:durableId="192545527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43F44"/>
    <w:rsid w:val="00084413"/>
    <w:rsid w:val="000909EA"/>
    <w:rsid w:val="000A3338"/>
    <w:rsid w:val="000A6031"/>
    <w:rsid w:val="000B72D9"/>
    <w:rsid w:val="000C4FB2"/>
    <w:rsid w:val="000C6DA9"/>
    <w:rsid w:val="000E74AA"/>
    <w:rsid w:val="000F5137"/>
    <w:rsid w:val="001543FC"/>
    <w:rsid w:val="00176E9C"/>
    <w:rsid w:val="00180C61"/>
    <w:rsid w:val="0018366A"/>
    <w:rsid w:val="00196CAE"/>
    <w:rsid w:val="0019738F"/>
    <w:rsid w:val="00197C74"/>
    <w:rsid w:val="001A199E"/>
    <w:rsid w:val="001A75B7"/>
    <w:rsid w:val="001A78F9"/>
    <w:rsid w:val="001B658A"/>
    <w:rsid w:val="001B6C59"/>
    <w:rsid w:val="001D736C"/>
    <w:rsid w:val="001E07A5"/>
    <w:rsid w:val="001E7384"/>
    <w:rsid w:val="001F0C89"/>
    <w:rsid w:val="001F0E91"/>
    <w:rsid w:val="001F6BE2"/>
    <w:rsid w:val="0021013D"/>
    <w:rsid w:val="00217060"/>
    <w:rsid w:val="002228C5"/>
    <w:rsid w:val="0022355F"/>
    <w:rsid w:val="00243792"/>
    <w:rsid w:val="002535F9"/>
    <w:rsid w:val="002635F8"/>
    <w:rsid w:val="00271FFB"/>
    <w:rsid w:val="00275BF3"/>
    <w:rsid w:val="002850A8"/>
    <w:rsid w:val="002901BC"/>
    <w:rsid w:val="002A399B"/>
    <w:rsid w:val="002C3684"/>
    <w:rsid w:val="002D0B70"/>
    <w:rsid w:val="002D45F9"/>
    <w:rsid w:val="002E5694"/>
    <w:rsid w:val="003024BE"/>
    <w:rsid w:val="003059A0"/>
    <w:rsid w:val="00311ED4"/>
    <w:rsid w:val="00312CFC"/>
    <w:rsid w:val="00316F5D"/>
    <w:rsid w:val="003201E8"/>
    <w:rsid w:val="003375EC"/>
    <w:rsid w:val="00347E5C"/>
    <w:rsid w:val="00376ED1"/>
    <w:rsid w:val="00387F77"/>
    <w:rsid w:val="00390D52"/>
    <w:rsid w:val="003A0E9E"/>
    <w:rsid w:val="003B503E"/>
    <w:rsid w:val="003B5CF5"/>
    <w:rsid w:val="003C1BC5"/>
    <w:rsid w:val="003E1598"/>
    <w:rsid w:val="003F6AB8"/>
    <w:rsid w:val="004017B9"/>
    <w:rsid w:val="00415A57"/>
    <w:rsid w:val="00416D7E"/>
    <w:rsid w:val="004262D9"/>
    <w:rsid w:val="00426E3A"/>
    <w:rsid w:val="00434EA1"/>
    <w:rsid w:val="0043588E"/>
    <w:rsid w:val="00455AAA"/>
    <w:rsid w:val="0046143D"/>
    <w:rsid w:val="00470570"/>
    <w:rsid w:val="00497FB2"/>
    <w:rsid w:val="004A7813"/>
    <w:rsid w:val="004E3D93"/>
    <w:rsid w:val="004F1F93"/>
    <w:rsid w:val="00516609"/>
    <w:rsid w:val="005219F0"/>
    <w:rsid w:val="0052751A"/>
    <w:rsid w:val="00531080"/>
    <w:rsid w:val="0054328D"/>
    <w:rsid w:val="00563CFF"/>
    <w:rsid w:val="005710DC"/>
    <w:rsid w:val="00574E93"/>
    <w:rsid w:val="00575A9C"/>
    <w:rsid w:val="00584CE0"/>
    <w:rsid w:val="00591BB5"/>
    <w:rsid w:val="005A66F6"/>
    <w:rsid w:val="005B54E4"/>
    <w:rsid w:val="005C51F6"/>
    <w:rsid w:val="005D52B4"/>
    <w:rsid w:val="005E3BE2"/>
    <w:rsid w:val="005E61C8"/>
    <w:rsid w:val="005F0EA0"/>
    <w:rsid w:val="005F3D51"/>
    <w:rsid w:val="00606B1B"/>
    <w:rsid w:val="0061379D"/>
    <w:rsid w:val="00614BDC"/>
    <w:rsid w:val="00623E7B"/>
    <w:rsid w:val="006249FE"/>
    <w:rsid w:val="00650367"/>
    <w:rsid w:val="006632BF"/>
    <w:rsid w:val="006B36FF"/>
    <w:rsid w:val="006B4C21"/>
    <w:rsid w:val="006C0673"/>
    <w:rsid w:val="006C6017"/>
    <w:rsid w:val="006D5839"/>
    <w:rsid w:val="006D5FB7"/>
    <w:rsid w:val="006E0D46"/>
    <w:rsid w:val="006F32C3"/>
    <w:rsid w:val="007006DE"/>
    <w:rsid w:val="00703ABE"/>
    <w:rsid w:val="00704C57"/>
    <w:rsid w:val="00717007"/>
    <w:rsid w:val="00720FA0"/>
    <w:rsid w:val="00722D7D"/>
    <w:rsid w:val="00725CDC"/>
    <w:rsid w:val="00734686"/>
    <w:rsid w:val="00747B70"/>
    <w:rsid w:val="007545CD"/>
    <w:rsid w:val="00760E62"/>
    <w:rsid w:val="00774DB2"/>
    <w:rsid w:val="00775BAE"/>
    <w:rsid w:val="00776B64"/>
    <w:rsid w:val="007A623F"/>
    <w:rsid w:val="007C5CED"/>
    <w:rsid w:val="007C71E6"/>
    <w:rsid w:val="007D3777"/>
    <w:rsid w:val="007E26A1"/>
    <w:rsid w:val="007E7C76"/>
    <w:rsid w:val="007F1963"/>
    <w:rsid w:val="007F5E69"/>
    <w:rsid w:val="00813917"/>
    <w:rsid w:val="00814038"/>
    <w:rsid w:val="008318B8"/>
    <w:rsid w:val="0083321C"/>
    <w:rsid w:val="00833EF0"/>
    <w:rsid w:val="00857681"/>
    <w:rsid w:val="0086763A"/>
    <w:rsid w:val="00876CF2"/>
    <w:rsid w:val="008823AD"/>
    <w:rsid w:val="00887957"/>
    <w:rsid w:val="00894766"/>
    <w:rsid w:val="008955A0"/>
    <w:rsid w:val="008A2D9D"/>
    <w:rsid w:val="008B1A17"/>
    <w:rsid w:val="008B2D3A"/>
    <w:rsid w:val="008B7EF1"/>
    <w:rsid w:val="008D4B6F"/>
    <w:rsid w:val="008E3F3B"/>
    <w:rsid w:val="008F102B"/>
    <w:rsid w:val="008F2224"/>
    <w:rsid w:val="008F3DA2"/>
    <w:rsid w:val="00930315"/>
    <w:rsid w:val="0094697B"/>
    <w:rsid w:val="00951EA8"/>
    <w:rsid w:val="009543CC"/>
    <w:rsid w:val="009550A3"/>
    <w:rsid w:val="00955D7A"/>
    <w:rsid w:val="00957758"/>
    <w:rsid w:val="00961EDF"/>
    <w:rsid w:val="00964BBA"/>
    <w:rsid w:val="009737D0"/>
    <w:rsid w:val="00984424"/>
    <w:rsid w:val="00984754"/>
    <w:rsid w:val="009E1759"/>
    <w:rsid w:val="00A1432F"/>
    <w:rsid w:val="00A31A90"/>
    <w:rsid w:val="00A32B1A"/>
    <w:rsid w:val="00A365AE"/>
    <w:rsid w:val="00A41591"/>
    <w:rsid w:val="00A51A7C"/>
    <w:rsid w:val="00A536E9"/>
    <w:rsid w:val="00A56802"/>
    <w:rsid w:val="00A65628"/>
    <w:rsid w:val="00A75454"/>
    <w:rsid w:val="00A87AF0"/>
    <w:rsid w:val="00A948F9"/>
    <w:rsid w:val="00AA5ABE"/>
    <w:rsid w:val="00AC1DBF"/>
    <w:rsid w:val="00AF02ED"/>
    <w:rsid w:val="00AF49A0"/>
    <w:rsid w:val="00B11F58"/>
    <w:rsid w:val="00B172F2"/>
    <w:rsid w:val="00B50173"/>
    <w:rsid w:val="00B562E4"/>
    <w:rsid w:val="00B61F7A"/>
    <w:rsid w:val="00B63F11"/>
    <w:rsid w:val="00B71E1E"/>
    <w:rsid w:val="00B84FF8"/>
    <w:rsid w:val="00B873D5"/>
    <w:rsid w:val="00B9068D"/>
    <w:rsid w:val="00B92233"/>
    <w:rsid w:val="00B93F55"/>
    <w:rsid w:val="00BA6BA0"/>
    <w:rsid w:val="00BB7E1F"/>
    <w:rsid w:val="00BF090E"/>
    <w:rsid w:val="00C06FC3"/>
    <w:rsid w:val="00C074F2"/>
    <w:rsid w:val="00C24FCF"/>
    <w:rsid w:val="00C25E54"/>
    <w:rsid w:val="00C30969"/>
    <w:rsid w:val="00C3471B"/>
    <w:rsid w:val="00C43837"/>
    <w:rsid w:val="00C4406D"/>
    <w:rsid w:val="00C4734E"/>
    <w:rsid w:val="00C547C4"/>
    <w:rsid w:val="00C63B76"/>
    <w:rsid w:val="00C74136"/>
    <w:rsid w:val="00C83338"/>
    <w:rsid w:val="00C957D3"/>
    <w:rsid w:val="00CA46BC"/>
    <w:rsid w:val="00CA785A"/>
    <w:rsid w:val="00CB2D4B"/>
    <w:rsid w:val="00CB3702"/>
    <w:rsid w:val="00CD270B"/>
    <w:rsid w:val="00CD5263"/>
    <w:rsid w:val="00CD77D5"/>
    <w:rsid w:val="00CE022C"/>
    <w:rsid w:val="00CE4A3B"/>
    <w:rsid w:val="00D01DB2"/>
    <w:rsid w:val="00D075B5"/>
    <w:rsid w:val="00D156FE"/>
    <w:rsid w:val="00D43C60"/>
    <w:rsid w:val="00D63A0F"/>
    <w:rsid w:val="00D708D1"/>
    <w:rsid w:val="00D7489C"/>
    <w:rsid w:val="00D74B9D"/>
    <w:rsid w:val="00D823F1"/>
    <w:rsid w:val="00D842B4"/>
    <w:rsid w:val="00D85253"/>
    <w:rsid w:val="00D93236"/>
    <w:rsid w:val="00DA0814"/>
    <w:rsid w:val="00DB2465"/>
    <w:rsid w:val="00DB25EA"/>
    <w:rsid w:val="00DD71DE"/>
    <w:rsid w:val="00DD75A3"/>
    <w:rsid w:val="00DE04E2"/>
    <w:rsid w:val="00E01B4A"/>
    <w:rsid w:val="00E10D06"/>
    <w:rsid w:val="00E14362"/>
    <w:rsid w:val="00E20BA6"/>
    <w:rsid w:val="00E31E5D"/>
    <w:rsid w:val="00E41EE3"/>
    <w:rsid w:val="00E461CF"/>
    <w:rsid w:val="00E51F82"/>
    <w:rsid w:val="00E663F8"/>
    <w:rsid w:val="00E7704F"/>
    <w:rsid w:val="00EA7834"/>
    <w:rsid w:val="00EB4173"/>
    <w:rsid w:val="00EC773A"/>
    <w:rsid w:val="00ED1667"/>
    <w:rsid w:val="00F01D05"/>
    <w:rsid w:val="00F02A90"/>
    <w:rsid w:val="00F0376A"/>
    <w:rsid w:val="00F04638"/>
    <w:rsid w:val="00F12835"/>
    <w:rsid w:val="00F16B0A"/>
    <w:rsid w:val="00F16FB0"/>
    <w:rsid w:val="00F24126"/>
    <w:rsid w:val="00F24F2D"/>
    <w:rsid w:val="00F3545C"/>
    <w:rsid w:val="00F35E41"/>
    <w:rsid w:val="00F40577"/>
    <w:rsid w:val="00F41A2F"/>
    <w:rsid w:val="00F44851"/>
    <w:rsid w:val="00F44D0C"/>
    <w:rsid w:val="00F4632A"/>
    <w:rsid w:val="00F53594"/>
    <w:rsid w:val="00F571F8"/>
    <w:rsid w:val="00F60680"/>
    <w:rsid w:val="00F65CA2"/>
    <w:rsid w:val="00F74CB4"/>
    <w:rsid w:val="00FA3471"/>
    <w:rsid w:val="00FB07EB"/>
    <w:rsid w:val="00FB1588"/>
    <w:rsid w:val="00FC4B9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k.si/wp-content/uploads/2020/05/KKS_brosura-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2534</Words>
  <Characters>14450</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4</cp:revision>
  <cp:lastPrinted>2023-05-15T10:52:00Z</cp:lastPrinted>
  <dcterms:created xsi:type="dcterms:W3CDTF">2024-01-16T07:51:00Z</dcterms:created>
  <dcterms:modified xsi:type="dcterms:W3CDTF">2024-01-24T12:49:00Z</dcterms:modified>
</cp:coreProperties>
</file>