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B36B" w14:textId="5E76A471" w:rsidR="004D3CFC" w:rsidRPr="003D2F1C" w:rsidRDefault="004D3CFC" w:rsidP="00406A25">
      <w:pPr>
        <w:spacing w:after="0" w:line="240" w:lineRule="auto"/>
        <w:jc w:val="both"/>
        <w:rPr>
          <w:rFonts w:ascii="Times New Roman" w:hAnsi="Times New Roman"/>
          <w:sz w:val="24"/>
          <w:szCs w:val="24"/>
        </w:rPr>
      </w:pPr>
      <w:r w:rsidRPr="003D2F1C">
        <w:rPr>
          <w:rFonts w:ascii="Times New Roman" w:hAnsi="Times New Roman"/>
          <w:sz w:val="24"/>
          <w:szCs w:val="24"/>
        </w:rPr>
        <w:t xml:space="preserve">Mestna občina Velenje, Titov trg 1, Velenje, na podlagi </w:t>
      </w:r>
      <w:r w:rsidR="00D34D59" w:rsidRPr="003D2F1C">
        <w:rPr>
          <w:rFonts w:ascii="Times New Roman" w:hAnsi="Times New Roman"/>
          <w:sz w:val="24"/>
          <w:szCs w:val="24"/>
        </w:rPr>
        <w:t>50</w:t>
      </w:r>
      <w:r w:rsidRPr="003D2F1C">
        <w:rPr>
          <w:rFonts w:ascii="Times New Roman" w:hAnsi="Times New Roman"/>
          <w:sz w:val="24"/>
          <w:szCs w:val="24"/>
        </w:rPr>
        <w:t xml:space="preserve">. člena Zakona o stvarnem premoženju države in samoupravnih lokalnih skupnosti </w:t>
      </w:r>
      <w:r w:rsidR="0010764E" w:rsidRPr="003D2F1C">
        <w:rPr>
          <w:rFonts w:ascii="Times New Roman" w:hAnsi="Times New Roman"/>
          <w:sz w:val="24"/>
          <w:szCs w:val="24"/>
        </w:rPr>
        <w:t>(Uradni list RS, št. 11/18</w:t>
      </w:r>
      <w:r w:rsidR="008E7B51" w:rsidRPr="003D2F1C">
        <w:rPr>
          <w:rFonts w:ascii="Times New Roman" w:hAnsi="Times New Roman"/>
          <w:sz w:val="24"/>
          <w:szCs w:val="24"/>
        </w:rPr>
        <w:t xml:space="preserve">, </w:t>
      </w:r>
      <w:r w:rsidR="001A074C" w:rsidRPr="003D2F1C">
        <w:rPr>
          <w:rFonts w:ascii="Times New Roman" w:hAnsi="Times New Roman"/>
          <w:sz w:val="24"/>
          <w:szCs w:val="24"/>
        </w:rPr>
        <w:t>79/18</w:t>
      </w:r>
      <w:r w:rsidR="008C4F22" w:rsidRPr="003D2F1C">
        <w:rPr>
          <w:rFonts w:ascii="Times New Roman" w:hAnsi="Times New Roman"/>
          <w:sz w:val="24"/>
          <w:szCs w:val="24"/>
        </w:rPr>
        <w:t xml:space="preserve">, </w:t>
      </w:r>
      <w:r w:rsidR="008E7B51" w:rsidRPr="003D2F1C">
        <w:rPr>
          <w:rFonts w:ascii="Times New Roman" w:hAnsi="Times New Roman"/>
          <w:sz w:val="24"/>
          <w:szCs w:val="24"/>
        </w:rPr>
        <w:t xml:space="preserve">61/20 </w:t>
      </w:r>
      <w:r w:rsidR="008C4F22" w:rsidRPr="003D2F1C">
        <w:rPr>
          <w:rFonts w:ascii="Times New Roman" w:hAnsi="Times New Roman"/>
          <w:sz w:val="24"/>
          <w:szCs w:val="24"/>
        </w:rPr>
        <w:t>–</w:t>
      </w:r>
      <w:r w:rsidR="008E7B51" w:rsidRPr="003D2F1C">
        <w:rPr>
          <w:rFonts w:ascii="Times New Roman" w:hAnsi="Times New Roman"/>
          <w:sz w:val="24"/>
          <w:szCs w:val="24"/>
        </w:rPr>
        <w:t xml:space="preserve"> ZDLGPE</w:t>
      </w:r>
      <w:r w:rsidR="00DB78AE" w:rsidRPr="003D2F1C">
        <w:rPr>
          <w:rFonts w:ascii="Times New Roman" w:hAnsi="Times New Roman"/>
          <w:sz w:val="24"/>
          <w:szCs w:val="24"/>
        </w:rPr>
        <w:t xml:space="preserve">, </w:t>
      </w:r>
      <w:bookmarkStart w:id="0" w:name="_Hlk145582455"/>
      <w:r w:rsidR="008C4F22" w:rsidRPr="003D2F1C">
        <w:rPr>
          <w:rFonts w:ascii="Times New Roman" w:hAnsi="Times New Roman"/>
          <w:sz w:val="24"/>
          <w:szCs w:val="24"/>
        </w:rPr>
        <w:t>175/20</w:t>
      </w:r>
      <w:r w:rsidR="00DB78AE" w:rsidRPr="003D2F1C">
        <w:rPr>
          <w:rFonts w:ascii="Times New Roman" w:hAnsi="Times New Roman"/>
          <w:sz w:val="24"/>
          <w:szCs w:val="24"/>
        </w:rPr>
        <w:t>, 78/23 - ZUNPEOVE, 78/23 - ZORR</w:t>
      </w:r>
      <w:bookmarkEnd w:id="0"/>
      <w:r w:rsidR="0010764E" w:rsidRPr="003D2F1C">
        <w:rPr>
          <w:rFonts w:ascii="Times New Roman" w:hAnsi="Times New Roman"/>
          <w:sz w:val="24"/>
          <w:szCs w:val="24"/>
        </w:rPr>
        <w:t xml:space="preserve">) in </w:t>
      </w:r>
      <w:r w:rsidR="00D34D59" w:rsidRPr="003D2F1C">
        <w:rPr>
          <w:rFonts w:ascii="Times New Roman" w:hAnsi="Times New Roman"/>
          <w:sz w:val="24"/>
          <w:szCs w:val="24"/>
        </w:rPr>
        <w:t xml:space="preserve">13. </w:t>
      </w:r>
      <w:r w:rsidRPr="003D2F1C">
        <w:rPr>
          <w:rFonts w:ascii="Times New Roman" w:hAnsi="Times New Roman"/>
          <w:sz w:val="24"/>
          <w:szCs w:val="24"/>
        </w:rPr>
        <w:t xml:space="preserve">člena Uredbe o stvarnem premoženju države in samoupravnih lokalnih skupnosti (Uradni list RS, št. </w:t>
      </w:r>
      <w:r w:rsidR="0010764E" w:rsidRPr="003D2F1C">
        <w:rPr>
          <w:rFonts w:ascii="Times New Roman" w:hAnsi="Times New Roman"/>
          <w:color w:val="000000"/>
          <w:sz w:val="24"/>
          <w:szCs w:val="24"/>
        </w:rPr>
        <w:t>31</w:t>
      </w:r>
      <w:r w:rsidRPr="003D2F1C">
        <w:rPr>
          <w:rFonts w:ascii="Times New Roman" w:hAnsi="Times New Roman"/>
          <w:color w:val="000000"/>
          <w:sz w:val="24"/>
          <w:szCs w:val="24"/>
        </w:rPr>
        <w:t>/1</w:t>
      </w:r>
      <w:r w:rsidR="0010764E" w:rsidRPr="003D2F1C">
        <w:rPr>
          <w:rFonts w:ascii="Times New Roman" w:hAnsi="Times New Roman"/>
          <w:color w:val="000000"/>
          <w:sz w:val="24"/>
          <w:szCs w:val="24"/>
        </w:rPr>
        <w:t>8</w:t>
      </w:r>
      <w:r w:rsidRPr="003D2F1C">
        <w:rPr>
          <w:rFonts w:ascii="Times New Roman" w:hAnsi="Times New Roman"/>
          <w:sz w:val="24"/>
          <w:szCs w:val="24"/>
        </w:rPr>
        <w:t>)</w:t>
      </w:r>
      <w:r w:rsidRPr="003D2F1C">
        <w:rPr>
          <w:rFonts w:ascii="Times New Roman" w:hAnsi="Times New Roman"/>
          <w:color w:val="000000"/>
          <w:sz w:val="24"/>
          <w:szCs w:val="24"/>
        </w:rPr>
        <w:t xml:space="preserve"> ter </w:t>
      </w:r>
      <w:r w:rsidR="00827D2D" w:rsidRPr="003D2F1C">
        <w:rPr>
          <w:rFonts w:ascii="Times New Roman" w:hAnsi="Times New Roman"/>
          <w:sz w:val="24"/>
          <w:szCs w:val="24"/>
        </w:rPr>
        <w:t>Sklepa o načrtu pridobivanja in razpolaganja z nepremičnim premoženjem Mestne občine Velenje za leto 202</w:t>
      </w:r>
      <w:r w:rsidR="00D80429" w:rsidRPr="003D2F1C">
        <w:rPr>
          <w:rFonts w:ascii="Times New Roman" w:hAnsi="Times New Roman"/>
          <w:sz w:val="24"/>
          <w:szCs w:val="24"/>
        </w:rPr>
        <w:t>3</w:t>
      </w:r>
      <w:r w:rsidR="00827D2D" w:rsidRPr="003D2F1C">
        <w:rPr>
          <w:rFonts w:ascii="Times New Roman" w:hAnsi="Times New Roman"/>
          <w:sz w:val="24"/>
          <w:szCs w:val="24"/>
        </w:rPr>
        <w:t xml:space="preserve"> (Uradni vestnik MO Velenje, št. </w:t>
      </w:r>
      <w:r w:rsidR="00807E59" w:rsidRPr="003D2F1C">
        <w:rPr>
          <w:rFonts w:ascii="Times New Roman" w:hAnsi="Times New Roman"/>
          <w:sz w:val="24"/>
          <w:szCs w:val="24"/>
        </w:rPr>
        <w:t>14</w:t>
      </w:r>
      <w:r w:rsidR="00827D2D" w:rsidRPr="003D2F1C">
        <w:rPr>
          <w:rFonts w:ascii="Times New Roman" w:hAnsi="Times New Roman"/>
          <w:sz w:val="24"/>
          <w:szCs w:val="24"/>
        </w:rPr>
        <w:t>/2</w:t>
      </w:r>
      <w:r w:rsidR="00807E59" w:rsidRPr="003D2F1C">
        <w:rPr>
          <w:rFonts w:ascii="Times New Roman" w:hAnsi="Times New Roman"/>
          <w:sz w:val="24"/>
          <w:szCs w:val="24"/>
        </w:rPr>
        <w:t>1</w:t>
      </w:r>
      <w:r w:rsidR="00827D2D" w:rsidRPr="003D2F1C">
        <w:rPr>
          <w:rFonts w:ascii="Times New Roman" w:hAnsi="Times New Roman"/>
          <w:sz w:val="24"/>
          <w:szCs w:val="24"/>
        </w:rPr>
        <w:t xml:space="preserve">) </w:t>
      </w:r>
      <w:r w:rsidRPr="003D2F1C">
        <w:rPr>
          <w:rFonts w:ascii="Times New Roman" w:hAnsi="Times New Roman"/>
          <w:sz w:val="24"/>
          <w:szCs w:val="24"/>
        </w:rPr>
        <w:t>objavlja</w:t>
      </w:r>
    </w:p>
    <w:p w14:paraId="434C45C5" w14:textId="61E17103" w:rsidR="009F028A" w:rsidRPr="003D2F1C" w:rsidRDefault="009F028A" w:rsidP="00406A25">
      <w:pPr>
        <w:spacing w:after="0" w:line="240" w:lineRule="auto"/>
        <w:jc w:val="both"/>
        <w:rPr>
          <w:rFonts w:ascii="Times New Roman" w:hAnsi="Times New Roman"/>
          <w:sz w:val="24"/>
          <w:szCs w:val="24"/>
        </w:rPr>
      </w:pPr>
    </w:p>
    <w:p w14:paraId="601D8024" w14:textId="77777777" w:rsidR="008F39CA" w:rsidRPr="003D2F1C" w:rsidRDefault="00BA7122" w:rsidP="00406A25">
      <w:pPr>
        <w:spacing w:after="0" w:line="240" w:lineRule="auto"/>
        <w:jc w:val="center"/>
        <w:rPr>
          <w:rFonts w:ascii="Times New Roman" w:hAnsi="Times New Roman"/>
          <w:b/>
          <w:sz w:val="32"/>
          <w:szCs w:val="32"/>
        </w:rPr>
      </w:pPr>
      <w:r w:rsidRPr="003D2F1C">
        <w:rPr>
          <w:rFonts w:ascii="Times New Roman" w:hAnsi="Times New Roman"/>
          <w:b/>
          <w:sz w:val="32"/>
          <w:szCs w:val="32"/>
        </w:rPr>
        <w:t xml:space="preserve">Javno </w:t>
      </w:r>
      <w:r w:rsidR="0047524C" w:rsidRPr="003D2F1C">
        <w:rPr>
          <w:rFonts w:ascii="Times New Roman" w:hAnsi="Times New Roman"/>
          <w:b/>
          <w:sz w:val="32"/>
          <w:szCs w:val="32"/>
        </w:rPr>
        <w:t>dražbo</w:t>
      </w:r>
    </w:p>
    <w:p w14:paraId="66C9BC4B" w14:textId="77777777" w:rsidR="008F39CA" w:rsidRPr="003D2F1C" w:rsidRDefault="008F39CA" w:rsidP="00406A25">
      <w:pPr>
        <w:spacing w:after="0" w:line="240" w:lineRule="auto"/>
        <w:jc w:val="center"/>
        <w:rPr>
          <w:rFonts w:ascii="Times New Roman" w:hAnsi="Times New Roman"/>
          <w:b/>
          <w:sz w:val="32"/>
          <w:szCs w:val="32"/>
        </w:rPr>
      </w:pPr>
      <w:r w:rsidRPr="003D2F1C">
        <w:rPr>
          <w:rFonts w:ascii="Times New Roman" w:hAnsi="Times New Roman"/>
          <w:b/>
          <w:sz w:val="32"/>
          <w:szCs w:val="32"/>
        </w:rPr>
        <w:t>za prodajo nepremičnin</w:t>
      </w:r>
      <w:r w:rsidR="00744DF8" w:rsidRPr="003D2F1C">
        <w:rPr>
          <w:rFonts w:ascii="Times New Roman" w:hAnsi="Times New Roman"/>
          <w:b/>
          <w:sz w:val="32"/>
          <w:szCs w:val="32"/>
        </w:rPr>
        <w:t>e</w:t>
      </w:r>
      <w:r w:rsidR="00406A25" w:rsidRPr="003D2F1C">
        <w:rPr>
          <w:rFonts w:ascii="Times New Roman" w:hAnsi="Times New Roman"/>
          <w:b/>
          <w:sz w:val="32"/>
          <w:szCs w:val="32"/>
        </w:rPr>
        <w:t xml:space="preserve"> v lasti Mestne občine Velenje</w:t>
      </w:r>
    </w:p>
    <w:p w14:paraId="64497391" w14:textId="77777777" w:rsidR="0000009F" w:rsidRPr="003D2F1C" w:rsidRDefault="0000009F" w:rsidP="00406A25">
      <w:pPr>
        <w:spacing w:after="0" w:line="240" w:lineRule="auto"/>
        <w:rPr>
          <w:rFonts w:ascii="Times New Roman" w:hAnsi="Times New Roman"/>
          <w:b/>
          <w:sz w:val="24"/>
          <w:szCs w:val="24"/>
        </w:rPr>
      </w:pPr>
    </w:p>
    <w:p w14:paraId="70E37836" w14:textId="05032B60" w:rsidR="00B506DB" w:rsidRPr="003D2F1C" w:rsidRDefault="00B506DB" w:rsidP="00406A25">
      <w:pPr>
        <w:spacing w:after="0" w:line="240" w:lineRule="auto"/>
        <w:rPr>
          <w:rFonts w:ascii="Times New Roman" w:hAnsi="Times New Roman"/>
          <w:b/>
          <w:sz w:val="24"/>
          <w:szCs w:val="24"/>
        </w:rPr>
      </w:pPr>
    </w:p>
    <w:p w14:paraId="61879717" w14:textId="3FE5D915" w:rsidR="008F39CA" w:rsidRPr="003D2F1C" w:rsidRDefault="009E3811" w:rsidP="00406A25">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 xml:space="preserve">NAZIV IN SEDEŽ ORGANIZATORJA JAVNE DRAŽBE </w:t>
      </w:r>
    </w:p>
    <w:p w14:paraId="29BC47B7" w14:textId="77777777" w:rsidR="008F39CA" w:rsidRPr="003D2F1C" w:rsidRDefault="008F39CA" w:rsidP="00406A25">
      <w:pPr>
        <w:spacing w:after="0" w:line="240" w:lineRule="auto"/>
        <w:jc w:val="both"/>
        <w:rPr>
          <w:rFonts w:ascii="Times New Roman" w:hAnsi="Times New Roman"/>
          <w:sz w:val="24"/>
          <w:szCs w:val="24"/>
        </w:rPr>
      </w:pPr>
      <w:r w:rsidRPr="003D2F1C">
        <w:rPr>
          <w:rFonts w:ascii="Times New Roman" w:hAnsi="Times New Roman"/>
          <w:sz w:val="24"/>
          <w:szCs w:val="24"/>
        </w:rPr>
        <w:t>Mestna občina Velenje, Titov trg 1, Velenje.</w:t>
      </w:r>
    </w:p>
    <w:p w14:paraId="371802B6" w14:textId="77777777" w:rsidR="00B506DB" w:rsidRPr="003D2F1C" w:rsidRDefault="00B506DB" w:rsidP="00406A25">
      <w:pPr>
        <w:spacing w:after="0" w:line="240" w:lineRule="auto"/>
        <w:jc w:val="both"/>
        <w:rPr>
          <w:rFonts w:ascii="Times New Roman" w:hAnsi="Times New Roman"/>
          <w:sz w:val="24"/>
          <w:szCs w:val="24"/>
        </w:rPr>
      </w:pPr>
    </w:p>
    <w:p w14:paraId="2F2CC1AE" w14:textId="77777777" w:rsidR="0092489C" w:rsidRPr="003D2F1C" w:rsidRDefault="0092489C" w:rsidP="00406A25">
      <w:pPr>
        <w:spacing w:after="0" w:line="240" w:lineRule="auto"/>
        <w:jc w:val="both"/>
        <w:rPr>
          <w:rFonts w:ascii="Times New Roman" w:hAnsi="Times New Roman"/>
          <w:sz w:val="24"/>
          <w:szCs w:val="24"/>
        </w:rPr>
      </w:pPr>
    </w:p>
    <w:p w14:paraId="630F0793" w14:textId="43E4E9B0" w:rsidR="00DA2D25" w:rsidRPr="003D2F1C" w:rsidRDefault="008F39CA" w:rsidP="00406A25">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PREDMET PRODAJE</w:t>
      </w:r>
    </w:p>
    <w:p w14:paraId="52A28AA9" w14:textId="77777777" w:rsidR="006C76A9" w:rsidRPr="003D2F1C" w:rsidRDefault="0034180A" w:rsidP="00406A25">
      <w:pPr>
        <w:pStyle w:val="H2"/>
        <w:spacing w:before="0" w:after="0"/>
        <w:jc w:val="both"/>
        <w:rPr>
          <w:b w:val="0"/>
          <w:sz w:val="24"/>
          <w:szCs w:val="24"/>
        </w:rPr>
      </w:pPr>
      <w:r w:rsidRPr="003D2F1C">
        <w:rPr>
          <w:b w:val="0"/>
          <w:sz w:val="24"/>
          <w:szCs w:val="24"/>
        </w:rPr>
        <w:t>Pred</w:t>
      </w:r>
      <w:r w:rsidR="00650195" w:rsidRPr="003D2F1C">
        <w:rPr>
          <w:b w:val="0"/>
          <w:sz w:val="24"/>
          <w:szCs w:val="24"/>
        </w:rPr>
        <w:t xml:space="preserve">met </w:t>
      </w:r>
      <w:r w:rsidR="00406A25" w:rsidRPr="003D2F1C">
        <w:rPr>
          <w:b w:val="0"/>
          <w:sz w:val="24"/>
          <w:szCs w:val="24"/>
        </w:rPr>
        <w:t>prodaje</w:t>
      </w:r>
      <w:r w:rsidR="00650195" w:rsidRPr="003D2F1C">
        <w:rPr>
          <w:b w:val="0"/>
          <w:sz w:val="24"/>
          <w:szCs w:val="24"/>
        </w:rPr>
        <w:t xml:space="preserve"> </w:t>
      </w:r>
      <w:r w:rsidR="00591403" w:rsidRPr="003D2F1C">
        <w:rPr>
          <w:b w:val="0"/>
          <w:sz w:val="24"/>
          <w:szCs w:val="24"/>
        </w:rPr>
        <w:t>je</w:t>
      </w:r>
      <w:r w:rsidR="002604AF" w:rsidRPr="003D2F1C">
        <w:rPr>
          <w:b w:val="0"/>
          <w:sz w:val="24"/>
          <w:szCs w:val="24"/>
        </w:rPr>
        <w:t xml:space="preserve"> </w:t>
      </w:r>
      <w:r w:rsidR="006C76A9" w:rsidRPr="003D2F1C">
        <w:rPr>
          <w:b w:val="0"/>
          <w:sz w:val="24"/>
          <w:szCs w:val="24"/>
        </w:rPr>
        <w:t>nepremičnin</w:t>
      </w:r>
      <w:r w:rsidR="00591403" w:rsidRPr="003D2F1C">
        <w:rPr>
          <w:b w:val="0"/>
          <w:sz w:val="24"/>
          <w:szCs w:val="24"/>
        </w:rPr>
        <w:t>a</w:t>
      </w:r>
      <w:r w:rsidR="000F42B0" w:rsidRPr="003D2F1C">
        <w:rPr>
          <w:b w:val="0"/>
          <w:sz w:val="24"/>
          <w:szCs w:val="24"/>
        </w:rPr>
        <w:t xml:space="preserve"> </w:t>
      </w:r>
      <w:r w:rsidR="00545C64" w:rsidRPr="003D2F1C">
        <w:rPr>
          <w:b w:val="0"/>
          <w:sz w:val="24"/>
          <w:szCs w:val="24"/>
        </w:rPr>
        <w:t>z ID znakom parcel</w:t>
      </w:r>
      <w:r w:rsidR="00191AD6" w:rsidRPr="003D2F1C">
        <w:rPr>
          <w:b w:val="0"/>
          <w:sz w:val="24"/>
          <w:szCs w:val="24"/>
        </w:rPr>
        <w:t>a</w:t>
      </w:r>
      <w:r w:rsidR="00545C64" w:rsidRPr="003D2F1C">
        <w:rPr>
          <w:b w:val="0"/>
          <w:sz w:val="24"/>
          <w:szCs w:val="24"/>
        </w:rPr>
        <w:t xml:space="preserve"> 964 </w:t>
      </w:r>
      <w:r w:rsidR="000E457D" w:rsidRPr="003D2F1C">
        <w:rPr>
          <w:b w:val="0"/>
          <w:sz w:val="24"/>
          <w:szCs w:val="24"/>
        </w:rPr>
        <w:t>2454/</w:t>
      </w:r>
      <w:r w:rsidR="00591403" w:rsidRPr="003D2F1C">
        <w:rPr>
          <w:b w:val="0"/>
          <w:sz w:val="24"/>
          <w:szCs w:val="24"/>
        </w:rPr>
        <w:t xml:space="preserve">24, </w:t>
      </w:r>
      <w:r w:rsidR="00744DF8" w:rsidRPr="003D2F1C">
        <w:rPr>
          <w:b w:val="0"/>
          <w:sz w:val="24"/>
          <w:szCs w:val="24"/>
        </w:rPr>
        <w:t xml:space="preserve">v </w:t>
      </w:r>
      <w:r w:rsidR="00545C64" w:rsidRPr="003D2F1C">
        <w:rPr>
          <w:b w:val="0"/>
          <w:sz w:val="24"/>
          <w:szCs w:val="24"/>
        </w:rPr>
        <w:t>velikosti</w:t>
      </w:r>
      <w:r w:rsidR="00650195" w:rsidRPr="003D2F1C">
        <w:rPr>
          <w:b w:val="0"/>
          <w:sz w:val="24"/>
          <w:szCs w:val="24"/>
        </w:rPr>
        <w:t xml:space="preserve"> </w:t>
      </w:r>
      <w:r w:rsidR="000E457D" w:rsidRPr="003D2F1C">
        <w:rPr>
          <w:b w:val="0"/>
          <w:sz w:val="24"/>
          <w:szCs w:val="24"/>
        </w:rPr>
        <w:t>1</w:t>
      </w:r>
      <w:r w:rsidR="00863E29" w:rsidRPr="003D2F1C">
        <w:rPr>
          <w:b w:val="0"/>
          <w:sz w:val="24"/>
          <w:szCs w:val="24"/>
        </w:rPr>
        <w:t>2</w:t>
      </w:r>
      <w:r w:rsidR="000E457D" w:rsidRPr="003D2F1C">
        <w:rPr>
          <w:b w:val="0"/>
          <w:sz w:val="24"/>
          <w:szCs w:val="24"/>
        </w:rPr>
        <w:t>.</w:t>
      </w:r>
      <w:r w:rsidR="00863E29" w:rsidRPr="003D2F1C">
        <w:rPr>
          <w:b w:val="0"/>
          <w:sz w:val="24"/>
          <w:szCs w:val="24"/>
        </w:rPr>
        <w:t>330</w:t>
      </w:r>
      <w:r w:rsidR="00650195" w:rsidRPr="003D2F1C">
        <w:rPr>
          <w:b w:val="0"/>
          <w:sz w:val="24"/>
          <w:szCs w:val="24"/>
        </w:rPr>
        <w:t xml:space="preserve"> m</w:t>
      </w:r>
      <w:r w:rsidR="00650195" w:rsidRPr="003D2F1C">
        <w:rPr>
          <w:b w:val="0"/>
          <w:sz w:val="24"/>
          <w:szCs w:val="24"/>
          <w:vertAlign w:val="superscript"/>
        </w:rPr>
        <w:t>2</w:t>
      </w:r>
      <w:r w:rsidR="00650195" w:rsidRPr="003D2F1C">
        <w:rPr>
          <w:b w:val="0"/>
          <w:sz w:val="24"/>
          <w:szCs w:val="24"/>
        </w:rPr>
        <w:t xml:space="preserve">, </w:t>
      </w:r>
      <w:r w:rsidR="006C76A9" w:rsidRPr="003D2F1C">
        <w:rPr>
          <w:b w:val="0"/>
          <w:sz w:val="24"/>
          <w:szCs w:val="24"/>
        </w:rPr>
        <w:t>ki v naravi predstavlja</w:t>
      </w:r>
      <w:r w:rsidR="00657F97" w:rsidRPr="003D2F1C">
        <w:rPr>
          <w:b w:val="0"/>
          <w:sz w:val="24"/>
          <w:szCs w:val="24"/>
        </w:rPr>
        <w:t xml:space="preserve"> travnik</w:t>
      </w:r>
      <w:r w:rsidR="008244ED" w:rsidRPr="003D2F1C">
        <w:rPr>
          <w:b w:val="0"/>
          <w:sz w:val="24"/>
          <w:szCs w:val="24"/>
        </w:rPr>
        <w:t>, igrišče</w:t>
      </w:r>
      <w:r w:rsidR="00B73AFA" w:rsidRPr="003D2F1C">
        <w:rPr>
          <w:b w:val="0"/>
          <w:sz w:val="24"/>
          <w:szCs w:val="24"/>
        </w:rPr>
        <w:t xml:space="preserve"> </w:t>
      </w:r>
      <w:r w:rsidR="000E457D" w:rsidRPr="003D2F1C">
        <w:rPr>
          <w:b w:val="0"/>
          <w:sz w:val="24"/>
          <w:szCs w:val="24"/>
        </w:rPr>
        <w:t>in parkirišče</w:t>
      </w:r>
      <w:r w:rsidR="00406A25" w:rsidRPr="003D2F1C">
        <w:rPr>
          <w:b w:val="0"/>
          <w:sz w:val="24"/>
          <w:szCs w:val="24"/>
        </w:rPr>
        <w:t xml:space="preserve"> (v nadalj</w:t>
      </w:r>
      <w:r w:rsidR="00264F27" w:rsidRPr="003D2F1C">
        <w:rPr>
          <w:b w:val="0"/>
          <w:sz w:val="24"/>
          <w:szCs w:val="24"/>
        </w:rPr>
        <w:t>e</w:t>
      </w:r>
      <w:r w:rsidR="00B73AFA" w:rsidRPr="003D2F1C">
        <w:rPr>
          <w:b w:val="0"/>
          <w:sz w:val="24"/>
          <w:szCs w:val="24"/>
        </w:rPr>
        <w:t xml:space="preserve">vanju: predmetna </w:t>
      </w:r>
      <w:r w:rsidR="0040163E" w:rsidRPr="003D2F1C">
        <w:rPr>
          <w:b w:val="0"/>
          <w:sz w:val="24"/>
          <w:szCs w:val="24"/>
        </w:rPr>
        <w:t>nepremičnin</w:t>
      </w:r>
      <w:r w:rsidR="00B73AFA" w:rsidRPr="003D2F1C">
        <w:rPr>
          <w:b w:val="0"/>
          <w:sz w:val="24"/>
          <w:szCs w:val="24"/>
        </w:rPr>
        <w:t>a</w:t>
      </w:r>
      <w:r w:rsidR="007608DF" w:rsidRPr="003D2F1C">
        <w:rPr>
          <w:b w:val="0"/>
          <w:sz w:val="24"/>
          <w:szCs w:val="24"/>
        </w:rPr>
        <w:t>)</w:t>
      </w:r>
      <w:r w:rsidR="00406A25" w:rsidRPr="003D2F1C">
        <w:rPr>
          <w:b w:val="0"/>
          <w:sz w:val="24"/>
          <w:szCs w:val="24"/>
        </w:rPr>
        <w:t>.</w:t>
      </w:r>
    </w:p>
    <w:p w14:paraId="40AE63B0" w14:textId="77777777" w:rsidR="00A0521C" w:rsidRPr="003D2F1C" w:rsidRDefault="00A0521C" w:rsidP="00B101C9">
      <w:pPr>
        <w:spacing w:after="0" w:line="240" w:lineRule="auto"/>
        <w:jc w:val="both"/>
        <w:rPr>
          <w:rFonts w:ascii="Times New Roman" w:eastAsia="Times New Roman" w:hAnsi="Times New Roman"/>
          <w:snapToGrid w:val="0"/>
          <w:color w:val="FF0000"/>
          <w:sz w:val="24"/>
          <w:szCs w:val="24"/>
          <w:lang w:eastAsia="sl-SI"/>
        </w:rPr>
      </w:pPr>
    </w:p>
    <w:p w14:paraId="7D333F29" w14:textId="63AA738C"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Iz </w:t>
      </w:r>
      <w:r w:rsidR="00744DF8" w:rsidRPr="003D2F1C">
        <w:rPr>
          <w:rFonts w:ascii="Times New Roman" w:eastAsia="Times New Roman" w:hAnsi="Times New Roman"/>
          <w:snapToGrid w:val="0"/>
          <w:sz w:val="24"/>
          <w:szCs w:val="24"/>
          <w:lang w:eastAsia="sl-SI"/>
        </w:rPr>
        <w:t>Lokacijske informacije</w:t>
      </w:r>
      <w:r w:rsidRPr="003D2F1C">
        <w:rPr>
          <w:rFonts w:ascii="Times New Roman" w:eastAsia="Times New Roman" w:hAnsi="Times New Roman"/>
          <w:snapToGrid w:val="0"/>
          <w:sz w:val="24"/>
          <w:szCs w:val="24"/>
          <w:lang w:eastAsia="sl-SI"/>
        </w:rPr>
        <w:t xml:space="preserve"> št. 4780-0097/2021 z dne 1</w:t>
      </w:r>
      <w:r w:rsidR="00A51F8E" w:rsidRPr="003D2F1C">
        <w:rPr>
          <w:rFonts w:ascii="Times New Roman" w:eastAsia="Times New Roman" w:hAnsi="Times New Roman"/>
          <w:snapToGrid w:val="0"/>
          <w:sz w:val="24"/>
          <w:szCs w:val="24"/>
          <w:lang w:eastAsia="sl-SI"/>
        </w:rPr>
        <w:t>4</w:t>
      </w:r>
      <w:r w:rsidRPr="003D2F1C">
        <w:rPr>
          <w:rFonts w:ascii="Times New Roman" w:eastAsia="Times New Roman" w:hAnsi="Times New Roman"/>
          <w:snapToGrid w:val="0"/>
          <w:sz w:val="24"/>
          <w:szCs w:val="24"/>
          <w:lang w:eastAsia="sl-SI"/>
        </w:rPr>
        <w:t xml:space="preserve">. </w:t>
      </w:r>
      <w:r w:rsidR="00A51F8E" w:rsidRPr="003D2F1C">
        <w:rPr>
          <w:rFonts w:ascii="Times New Roman" w:eastAsia="Times New Roman" w:hAnsi="Times New Roman"/>
          <w:snapToGrid w:val="0"/>
          <w:sz w:val="24"/>
          <w:szCs w:val="24"/>
          <w:lang w:eastAsia="sl-SI"/>
        </w:rPr>
        <w:t>9</w:t>
      </w:r>
      <w:r w:rsidRPr="003D2F1C">
        <w:rPr>
          <w:rFonts w:ascii="Times New Roman" w:eastAsia="Times New Roman" w:hAnsi="Times New Roman"/>
          <w:snapToGrid w:val="0"/>
          <w:sz w:val="24"/>
          <w:szCs w:val="24"/>
          <w:lang w:eastAsia="sl-SI"/>
        </w:rPr>
        <w:t>. 202</w:t>
      </w:r>
      <w:r w:rsidR="00617B89" w:rsidRPr="003D2F1C">
        <w:rPr>
          <w:rFonts w:ascii="Times New Roman" w:eastAsia="Times New Roman" w:hAnsi="Times New Roman"/>
          <w:snapToGrid w:val="0"/>
          <w:sz w:val="24"/>
          <w:szCs w:val="24"/>
          <w:lang w:eastAsia="sl-SI"/>
        </w:rPr>
        <w:t>3</w:t>
      </w:r>
      <w:r w:rsidRPr="003D2F1C">
        <w:rPr>
          <w:rFonts w:ascii="Times New Roman" w:eastAsia="Times New Roman" w:hAnsi="Times New Roman"/>
          <w:snapToGrid w:val="0"/>
          <w:sz w:val="24"/>
          <w:szCs w:val="24"/>
          <w:lang w:eastAsia="sl-SI"/>
        </w:rPr>
        <w:t xml:space="preserve"> izhaja, da nepremičnin</w:t>
      </w:r>
      <w:r w:rsidR="006D02C0" w:rsidRPr="003D2F1C">
        <w:rPr>
          <w:rFonts w:ascii="Times New Roman" w:eastAsia="Times New Roman" w:hAnsi="Times New Roman"/>
          <w:snapToGrid w:val="0"/>
          <w:sz w:val="24"/>
          <w:szCs w:val="24"/>
          <w:lang w:eastAsia="sl-SI"/>
        </w:rPr>
        <w:t>a leži</w:t>
      </w:r>
      <w:r w:rsidRPr="003D2F1C">
        <w:rPr>
          <w:rFonts w:ascii="Times New Roman" w:eastAsia="Times New Roman" w:hAnsi="Times New Roman"/>
          <w:snapToGrid w:val="0"/>
          <w:sz w:val="24"/>
          <w:szCs w:val="24"/>
          <w:lang w:eastAsia="sl-SI"/>
        </w:rPr>
        <w:t xml:space="preserve"> na območju, ki ga ureja Odlok o Občinskem prostorskem načrtu Mestne občine Velenje (Uradni vestnik Mo Velenj</w:t>
      </w:r>
      <w:r w:rsidR="006D02C0" w:rsidRPr="003D2F1C">
        <w:rPr>
          <w:rFonts w:ascii="Times New Roman" w:eastAsia="Times New Roman" w:hAnsi="Times New Roman"/>
          <w:snapToGrid w:val="0"/>
          <w:sz w:val="24"/>
          <w:szCs w:val="24"/>
          <w:lang w:eastAsia="sl-SI"/>
        </w:rPr>
        <w:t>e, št. 2/20 in 7/20) in da ima</w:t>
      </w:r>
      <w:r w:rsidRPr="003D2F1C">
        <w:rPr>
          <w:rFonts w:ascii="Times New Roman" w:eastAsia="Times New Roman" w:hAnsi="Times New Roman"/>
          <w:snapToGrid w:val="0"/>
          <w:sz w:val="24"/>
          <w:szCs w:val="24"/>
          <w:lang w:eastAsia="sl-SI"/>
        </w:rPr>
        <w:t xml:space="preserve"> nepremičnin</w:t>
      </w:r>
      <w:r w:rsidR="006D02C0" w:rsidRPr="003D2F1C">
        <w:rPr>
          <w:rFonts w:ascii="Times New Roman" w:eastAsia="Times New Roman" w:hAnsi="Times New Roman"/>
          <w:snapToGrid w:val="0"/>
          <w:sz w:val="24"/>
          <w:szCs w:val="24"/>
          <w:lang w:eastAsia="sl-SI"/>
        </w:rPr>
        <w:t>a</w:t>
      </w:r>
      <w:r w:rsidRPr="003D2F1C">
        <w:rPr>
          <w:rFonts w:ascii="Times New Roman" w:eastAsia="Times New Roman" w:hAnsi="Times New Roman"/>
          <w:snapToGrid w:val="0"/>
          <w:sz w:val="24"/>
          <w:szCs w:val="24"/>
          <w:lang w:eastAsia="sl-SI"/>
        </w:rPr>
        <w:t xml:space="preserve"> status zazidanega stavbnega zemljišča, v enoti urejanja prostora VE1/120, podrobnejša namenska raba: centralne dejavnosti – osrednja območja (CU). Vrsta varovanja oziroma omejitve: </w:t>
      </w:r>
    </w:p>
    <w:p w14:paraId="320AFB23" w14:textId="77777777"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erozijsko območje: opozorilno ob</w:t>
      </w:r>
      <w:r w:rsidR="0085325F" w:rsidRPr="003D2F1C">
        <w:rPr>
          <w:rFonts w:ascii="Times New Roman" w:eastAsia="Times New Roman" w:hAnsi="Times New Roman"/>
          <w:snapToGrid w:val="0"/>
          <w:sz w:val="24"/>
          <w:szCs w:val="24"/>
          <w:lang w:eastAsia="sl-SI"/>
        </w:rPr>
        <w:t>močje - običajni zaščitni ukrep</w:t>
      </w:r>
      <w:r w:rsidRPr="003D2F1C">
        <w:rPr>
          <w:rFonts w:ascii="Times New Roman" w:eastAsia="Times New Roman" w:hAnsi="Times New Roman"/>
          <w:snapToGrid w:val="0"/>
          <w:sz w:val="24"/>
          <w:szCs w:val="24"/>
          <w:lang w:eastAsia="sl-SI"/>
        </w:rPr>
        <w:t>),</w:t>
      </w:r>
    </w:p>
    <w:p w14:paraId="6A512F46" w14:textId="77777777"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var</w:t>
      </w:r>
      <w:r w:rsidR="0085325F" w:rsidRPr="003D2F1C">
        <w:rPr>
          <w:rFonts w:ascii="Times New Roman" w:eastAsia="Times New Roman" w:hAnsi="Times New Roman"/>
          <w:snapToGrid w:val="0"/>
          <w:sz w:val="24"/>
          <w:szCs w:val="24"/>
          <w:lang w:eastAsia="sl-SI"/>
        </w:rPr>
        <w:t>ovalni pas javne poti (JP)</w:t>
      </w:r>
      <w:r w:rsidRPr="003D2F1C">
        <w:rPr>
          <w:rFonts w:ascii="Times New Roman" w:eastAsia="Times New Roman" w:hAnsi="Times New Roman"/>
          <w:snapToGrid w:val="0"/>
          <w:sz w:val="24"/>
          <w:szCs w:val="24"/>
          <w:lang w:eastAsia="sl-SI"/>
        </w:rPr>
        <w:t>,</w:t>
      </w:r>
    </w:p>
    <w:p w14:paraId="478F8E29" w14:textId="77777777"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varovalni pas lokalne krajevne ceste (LK)</w:t>
      </w:r>
      <w:r w:rsidR="0085325F" w:rsidRPr="003D2F1C">
        <w:rPr>
          <w:rFonts w:ascii="Times New Roman" w:eastAsia="Times New Roman" w:hAnsi="Times New Roman"/>
          <w:snapToGrid w:val="0"/>
          <w:sz w:val="24"/>
          <w:szCs w:val="24"/>
          <w:lang w:eastAsia="sl-SI"/>
        </w:rPr>
        <w:t>,</w:t>
      </w:r>
    </w:p>
    <w:p w14:paraId="694D8CCA" w14:textId="77777777"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varovalni pas regionalne ceste III. reda (R3)</w:t>
      </w:r>
      <w:r w:rsidR="0085325F" w:rsidRPr="003D2F1C">
        <w:rPr>
          <w:rFonts w:ascii="Times New Roman" w:eastAsia="Times New Roman" w:hAnsi="Times New Roman"/>
          <w:snapToGrid w:val="0"/>
          <w:sz w:val="24"/>
          <w:szCs w:val="24"/>
          <w:lang w:eastAsia="sl-SI"/>
        </w:rPr>
        <w:t>,</w:t>
      </w:r>
    </w:p>
    <w:p w14:paraId="5F1F0FAD" w14:textId="77777777" w:rsidR="00555244" w:rsidRPr="003D2F1C" w:rsidRDefault="00A82FEC"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varovalni pas elektrovoda: k</w:t>
      </w:r>
      <w:r w:rsidR="00555244" w:rsidRPr="003D2F1C">
        <w:rPr>
          <w:rFonts w:ascii="Times New Roman" w:eastAsia="Times New Roman" w:hAnsi="Times New Roman"/>
          <w:snapToGrid w:val="0"/>
          <w:sz w:val="24"/>
          <w:szCs w:val="24"/>
          <w:lang w:eastAsia="sl-SI"/>
        </w:rPr>
        <w:t>ablovod (</w:t>
      </w:r>
      <w:r w:rsidR="0085325F" w:rsidRPr="003D2F1C">
        <w:rPr>
          <w:rFonts w:ascii="Times New Roman" w:eastAsia="Times New Roman" w:hAnsi="Times New Roman"/>
          <w:snapToGrid w:val="0"/>
          <w:sz w:val="24"/>
          <w:szCs w:val="24"/>
          <w:lang w:eastAsia="sl-SI"/>
        </w:rPr>
        <w:t>podzemni kabelski vod) - 20 kV,</w:t>
      </w:r>
    </w:p>
    <w:p w14:paraId="45A94813" w14:textId="77777777"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 varovalni </w:t>
      </w:r>
      <w:r w:rsidR="0085325F" w:rsidRPr="003D2F1C">
        <w:rPr>
          <w:rFonts w:ascii="Times New Roman" w:eastAsia="Times New Roman" w:hAnsi="Times New Roman"/>
          <w:snapToGrid w:val="0"/>
          <w:sz w:val="24"/>
          <w:szCs w:val="24"/>
          <w:lang w:eastAsia="sl-SI"/>
        </w:rPr>
        <w:t>pas vodovoda: primarno omrežje,</w:t>
      </w:r>
    </w:p>
    <w:p w14:paraId="0A3ECDC8" w14:textId="77777777" w:rsidR="00555244" w:rsidRPr="003D2F1C" w:rsidRDefault="00555244"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varovalni pas kanalizacije: meteorni vod in</w:t>
      </w:r>
    </w:p>
    <w:p w14:paraId="26693312" w14:textId="77777777" w:rsidR="00555244" w:rsidRPr="003D2F1C" w:rsidRDefault="00A82FEC" w:rsidP="00555244">
      <w:pPr>
        <w:spacing w:after="0"/>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varovalni pas komunikacij: t</w:t>
      </w:r>
      <w:r w:rsidR="0085325F" w:rsidRPr="003D2F1C">
        <w:rPr>
          <w:rFonts w:ascii="Times New Roman" w:eastAsia="Times New Roman" w:hAnsi="Times New Roman"/>
          <w:snapToGrid w:val="0"/>
          <w:sz w:val="24"/>
          <w:szCs w:val="24"/>
          <w:lang w:eastAsia="sl-SI"/>
        </w:rPr>
        <w:t>rasa.</w:t>
      </w:r>
    </w:p>
    <w:p w14:paraId="2CD902F8" w14:textId="77777777" w:rsidR="00827D2D" w:rsidRPr="003D2F1C" w:rsidRDefault="00827D2D" w:rsidP="00264F27">
      <w:pPr>
        <w:pStyle w:val="H2"/>
        <w:spacing w:before="0" w:after="0"/>
        <w:jc w:val="both"/>
        <w:rPr>
          <w:b w:val="0"/>
          <w:sz w:val="24"/>
          <w:szCs w:val="24"/>
        </w:rPr>
      </w:pPr>
    </w:p>
    <w:p w14:paraId="1C53BE3C" w14:textId="77777777" w:rsidR="00C017FF" w:rsidRPr="003D2F1C" w:rsidRDefault="009431A9" w:rsidP="00C017FF">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Preko in ob predmetni</w:t>
      </w:r>
      <w:r w:rsidR="00C017FF" w:rsidRPr="003D2F1C">
        <w:rPr>
          <w:rFonts w:ascii="Times New Roman" w:eastAsia="Times New Roman" w:hAnsi="Times New Roman"/>
          <w:snapToGrid w:val="0"/>
          <w:sz w:val="24"/>
          <w:szCs w:val="24"/>
          <w:lang w:eastAsia="sl-SI"/>
        </w:rPr>
        <w:t xml:space="preserve"> nepremičnin</w:t>
      </w:r>
      <w:r w:rsidRPr="003D2F1C">
        <w:rPr>
          <w:rFonts w:ascii="Times New Roman" w:eastAsia="Times New Roman" w:hAnsi="Times New Roman"/>
          <w:snapToGrid w:val="0"/>
          <w:sz w:val="24"/>
          <w:szCs w:val="24"/>
          <w:lang w:eastAsia="sl-SI"/>
        </w:rPr>
        <w:t>i</w:t>
      </w:r>
      <w:r w:rsidR="00C017FF" w:rsidRPr="003D2F1C">
        <w:rPr>
          <w:rFonts w:ascii="Times New Roman" w:eastAsia="Times New Roman" w:hAnsi="Times New Roman"/>
          <w:snapToGrid w:val="0"/>
          <w:sz w:val="24"/>
          <w:szCs w:val="24"/>
          <w:lang w:eastAsia="sl-SI"/>
        </w:rPr>
        <w:t xml:space="preserve"> potekajo naslednji javni gospodarski, energetski in komunikacijski vodi: vodovod, kanalizacija, toplovod, elektroenergetski in komunikacijski vodi.  Na zahodnem robu območja poteka državna cesta RIII-7912 - Kidričeva cesta. Na južnem in vzhodnem robu območja poteka občinska cesta LK 451691. </w:t>
      </w:r>
    </w:p>
    <w:p w14:paraId="53B5CAFA" w14:textId="77777777" w:rsidR="0053210A" w:rsidRPr="003D2F1C" w:rsidRDefault="0053210A" w:rsidP="00C017FF">
      <w:pPr>
        <w:spacing w:after="0" w:line="240" w:lineRule="auto"/>
        <w:jc w:val="both"/>
        <w:rPr>
          <w:rFonts w:ascii="Times New Roman" w:eastAsia="Times New Roman" w:hAnsi="Times New Roman"/>
          <w:snapToGrid w:val="0"/>
          <w:sz w:val="24"/>
          <w:szCs w:val="24"/>
          <w:lang w:eastAsia="sl-SI"/>
        </w:rPr>
      </w:pPr>
    </w:p>
    <w:p w14:paraId="0038C818" w14:textId="77777777" w:rsidR="00C017FF" w:rsidRPr="003D2F1C" w:rsidRDefault="00C017FF" w:rsidP="00C017FF">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Varstvo voda</w:t>
      </w:r>
    </w:p>
    <w:p w14:paraId="1D60EA15" w14:textId="77777777" w:rsidR="00C017FF" w:rsidRPr="003D2F1C" w:rsidRDefault="0089367D" w:rsidP="00C017FF">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Predmetna</w:t>
      </w:r>
      <w:r w:rsidR="00C017FF" w:rsidRPr="003D2F1C">
        <w:rPr>
          <w:rFonts w:ascii="Times New Roman" w:eastAsia="Times New Roman" w:hAnsi="Times New Roman"/>
          <w:snapToGrid w:val="0"/>
          <w:sz w:val="24"/>
          <w:szCs w:val="24"/>
          <w:lang w:eastAsia="sl-SI"/>
        </w:rPr>
        <w:t xml:space="preserve"> nepremičnina se na </w:t>
      </w:r>
      <w:r w:rsidR="00D22213" w:rsidRPr="003D2F1C">
        <w:rPr>
          <w:rFonts w:ascii="Times New Roman" w:eastAsia="Times New Roman" w:hAnsi="Times New Roman"/>
          <w:snapToGrid w:val="0"/>
          <w:sz w:val="24"/>
          <w:szCs w:val="24"/>
          <w:lang w:eastAsia="sl-SI"/>
        </w:rPr>
        <w:t>severnem</w:t>
      </w:r>
      <w:r w:rsidR="00C017FF" w:rsidRPr="003D2F1C">
        <w:rPr>
          <w:rFonts w:ascii="Times New Roman" w:eastAsia="Times New Roman" w:hAnsi="Times New Roman"/>
          <w:snapToGrid w:val="0"/>
          <w:sz w:val="24"/>
          <w:szCs w:val="24"/>
          <w:lang w:eastAsia="sl-SI"/>
        </w:rPr>
        <w:t xml:space="preserve"> delu nahaja v neposredni bližini reke Pake. Priobalni pas na tem odseku meri 15 m. Gre za območje manjše poplavne nevarnosti in običajnih erozijskih zaščitnih ukrepov, kjer se morajo vse ureditve na vodnem in priobalnem zemljišču izvajati v skladu s področnimi predpisi in skladno s pogoji pristojnih up</w:t>
      </w:r>
      <w:r w:rsidRPr="003D2F1C">
        <w:rPr>
          <w:rFonts w:ascii="Times New Roman" w:eastAsia="Times New Roman" w:hAnsi="Times New Roman"/>
          <w:snapToGrid w:val="0"/>
          <w:sz w:val="24"/>
          <w:szCs w:val="24"/>
          <w:lang w:eastAsia="sl-SI"/>
        </w:rPr>
        <w:t>ravljavcev.</w:t>
      </w:r>
    </w:p>
    <w:p w14:paraId="2A00E54C" w14:textId="77777777" w:rsidR="000C3DB5" w:rsidRPr="003D2F1C" w:rsidRDefault="000C3DB5" w:rsidP="00C017FF">
      <w:pPr>
        <w:spacing w:after="0" w:line="240" w:lineRule="auto"/>
        <w:jc w:val="both"/>
        <w:rPr>
          <w:rFonts w:ascii="Times New Roman" w:eastAsia="Times New Roman" w:hAnsi="Times New Roman"/>
          <w:snapToGrid w:val="0"/>
          <w:sz w:val="24"/>
          <w:szCs w:val="24"/>
          <w:lang w:eastAsia="sl-SI"/>
        </w:rPr>
      </w:pPr>
    </w:p>
    <w:p w14:paraId="7F696946" w14:textId="77777777" w:rsidR="000C3DB5" w:rsidRPr="003D2F1C" w:rsidRDefault="00C017FF" w:rsidP="00C017FF">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Varstvo kulturne dediščine</w:t>
      </w:r>
    </w:p>
    <w:p w14:paraId="09F8AC60" w14:textId="77777777" w:rsidR="00C017FF" w:rsidRPr="003D2F1C" w:rsidRDefault="00C017FF" w:rsidP="00C017FF">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Obravnavano območje se nahaja v območju kulturne dediščine, podrežim »naselbinska dediščina« – Velenje – mestno jedro, ESD 440. V območjih naselbinske dediščine se ohranjajo varovane enote kot so: </w:t>
      </w:r>
    </w:p>
    <w:p w14:paraId="23F9A1CA"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lastRenderedPageBreak/>
        <w:t xml:space="preserve">naselbinska zasnova (parcelacija, komunikacijska mreža, razporeditev odprtih prostorov); </w:t>
      </w:r>
    </w:p>
    <w:p w14:paraId="3AC07DBA"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odnosi med posameznimi stavbami ter odnos med stavbami in odprtim prostorom (lega, gostota   objektov, razmerje med pozidanim in nepozidanim prostorom, gradbene linije, itd.); </w:t>
      </w:r>
    </w:p>
    <w:p w14:paraId="05A41D05"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prostorsko pomembnejše naravne prvine znotraj naselja (drevesa, vodotoki, itd.); </w:t>
      </w:r>
    </w:p>
    <w:p w14:paraId="03F9F122"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prepoznavna lega v prostoru oziroma krajini (glede na reliefne značilnosti, poti, itd.); </w:t>
      </w:r>
    </w:p>
    <w:p w14:paraId="26A44E30"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naravne in druge meje rasti ter robovi naselja; </w:t>
      </w:r>
    </w:p>
    <w:p w14:paraId="0858610E"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podoba naselja v prostoru (stavbne mase, gabariti, oblike strešin, kritina); </w:t>
      </w:r>
    </w:p>
    <w:p w14:paraId="419012DA"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odnosi med naseljem in okolico (vedute na naselje in pogledi iz njega); </w:t>
      </w:r>
    </w:p>
    <w:p w14:paraId="4F301AF3"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stavbno tkivo (prevladujoč stavbni tip, javna oprema, ulične fasade, itd.); </w:t>
      </w:r>
    </w:p>
    <w:p w14:paraId="0386A962"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oprema in uporaba javnih odprtih prostorov; </w:t>
      </w:r>
    </w:p>
    <w:p w14:paraId="601CC48E" w14:textId="77777777" w:rsidR="00C017FF" w:rsidRPr="003D2F1C" w:rsidRDefault="00C017FF" w:rsidP="00C046FE">
      <w:pPr>
        <w:pStyle w:val="Odstavekseznama"/>
        <w:numPr>
          <w:ilvl w:val="0"/>
          <w:numId w:val="34"/>
        </w:num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zemeljske plasti z morebitnimi arheološkimi ostalinami.</w:t>
      </w:r>
    </w:p>
    <w:p w14:paraId="4AAD5F04" w14:textId="77777777" w:rsidR="00C017FF" w:rsidRPr="003D2F1C" w:rsidRDefault="00C017FF" w:rsidP="00B531A1">
      <w:pPr>
        <w:spacing w:after="0" w:line="240" w:lineRule="auto"/>
        <w:jc w:val="both"/>
        <w:rPr>
          <w:rFonts w:ascii="Times New Roman" w:eastAsia="Times New Roman" w:hAnsi="Times New Roman"/>
          <w:snapToGrid w:val="0"/>
          <w:sz w:val="24"/>
          <w:szCs w:val="24"/>
          <w:lang w:eastAsia="sl-SI"/>
        </w:rPr>
      </w:pPr>
    </w:p>
    <w:p w14:paraId="7822F7B6" w14:textId="77777777" w:rsidR="003F04C3" w:rsidRPr="003D2F1C" w:rsidRDefault="003F04C3" w:rsidP="00B531A1">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Kupec sam nosi stroške morebitnih prestavitev infrastrukturnih vodov in izgradnjo nove infrastrukture v skladu s pogoji nosilcev urejanja prostora.</w:t>
      </w:r>
    </w:p>
    <w:p w14:paraId="70860A75" w14:textId="77777777" w:rsidR="002B057D" w:rsidRPr="003D2F1C" w:rsidRDefault="002B057D" w:rsidP="00D80429">
      <w:pPr>
        <w:spacing w:after="0"/>
        <w:rPr>
          <w:rFonts w:ascii="Times New Roman" w:eastAsia="Times New Roman" w:hAnsi="Times New Roman"/>
          <w:snapToGrid w:val="0"/>
          <w:color w:val="FF0000"/>
          <w:sz w:val="24"/>
          <w:szCs w:val="24"/>
          <w:lang w:eastAsia="sl-SI"/>
        </w:rPr>
      </w:pPr>
    </w:p>
    <w:p w14:paraId="614C28C2" w14:textId="77777777" w:rsidR="00134668" w:rsidRPr="003D2F1C" w:rsidRDefault="00446A88" w:rsidP="00B531A1">
      <w:pPr>
        <w:spacing w:after="0" w:line="240" w:lineRule="auto"/>
        <w:jc w:val="both"/>
        <w:rPr>
          <w:rFonts w:ascii="Times New Roman" w:eastAsia="Times New Roman" w:hAnsi="Times New Roman"/>
          <w:snapToGrid w:val="0"/>
          <w:sz w:val="24"/>
          <w:szCs w:val="24"/>
          <w:lang w:eastAsia="sl-SI"/>
        </w:rPr>
      </w:pPr>
      <w:r w:rsidRPr="003D2F1C">
        <w:rPr>
          <w:rFonts w:ascii="Times New Roman" w:eastAsia="Times New Roman" w:hAnsi="Times New Roman"/>
          <w:snapToGrid w:val="0"/>
          <w:sz w:val="24"/>
          <w:szCs w:val="24"/>
          <w:lang w:eastAsia="sl-SI"/>
        </w:rPr>
        <w:t xml:space="preserve">Za obravnavano območje je v Občinskem prostorskem načrtu Mestne občine Velenje predvidena izdelava občinskega podrobnega prostorskega načrta - OPPN. Mestna občina Velenje je pripravila izhodišča za začetek priprave prostorskega akta »Občinski podrobni prostorski načrt za enoto urejanja prostora VE 1-120 in del VE 1-122 v Velenju«, št. projekta 35/22, ki jih je junija 2022 izdelala družba Razvojni center PLANIRANJE d.o.o. in »Strokovna podlaga za izhodišča – ureditev območja VE1/120 in VE1/122 »Zelenica pošta – Paka« - maj 2022«, ki jih je maja 2022 izdelala družba EFEKT arhitektura d.o.o. Strokovna podlaga in izhodišča so bila 15. 6. 2022 predstavljena javnosti, Sklep o začetku priprave OPPN za območji VE1/120 in VE1/122-del, zelenica Pošta-Paka (OPPN_12) je bil dne 29. 6. 2022 objavljen v Uradnem vestniku Mestne občine Velenje št. 14/22.  </w:t>
      </w:r>
      <w:r w:rsidR="00EE6BE2" w:rsidRPr="003D2F1C">
        <w:rPr>
          <w:rFonts w:ascii="Times New Roman" w:eastAsia="Times New Roman" w:hAnsi="Times New Roman"/>
          <w:snapToGrid w:val="0"/>
          <w:sz w:val="24"/>
          <w:szCs w:val="24"/>
          <w:lang w:eastAsia="sl-SI"/>
        </w:rPr>
        <w:t xml:space="preserve">Dne </w:t>
      </w:r>
      <w:r w:rsidRPr="003D2F1C">
        <w:rPr>
          <w:rFonts w:ascii="Times New Roman" w:eastAsia="Times New Roman" w:hAnsi="Times New Roman"/>
          <w:snapToGrid w:val="0"/>
          <w:sz w:val="24"/>
          <w:szCs w:val="24"/>
          <w:lang w:eastAsia="sl-SI"/>
        </w:rPr>
        <w:t xml:space="preserve">6. 2. 2023 je bila z izdelovalcem prostorskega akta sklenjena pogodba za izdelavo občinskega podrobnega prostorskega načrta za območje VE 1-120 in del VE 1-122 v Velenju. Strokovne podlage in izhodišča za začetek priprave prostorskega akta so objavljene na: </w:t>
      </w:r>
      <w:hyperlink r:id="rId8" w:history="1">
        <w:r w:rsidR="00BB24BB" w:rsidRPr="003D2F1C">
          <w:rPr>
            <w:rFonts w:ascii="Times New Roman" w:eastAsia="Times New Roman" w:hAnsi="Times New Roman"/>
            <w:color w:val="0563C1"/>
            <w:sz w:val="24"/>
            <w:szCs w:val="24"/>
            <w:u w:val="single"/>
          </w:rPr>
          <w:t>Prostorski akti v pripravi | velenje.si</w:t>
        </w:r>
      </w:hyperlink>
    </w:p>
    <w:p w14:paraId="41C476DD" w14:textId="77777777" w:rsidR="00BB24BB" w:rsidRPr="003D2F1C" w:rsidRDefault="00BB24BB" w:rsidP="00BB24BB">
      <w:pPr>
        <w:pStyle w:val="Odstavekseznama"/>
        <w:spacing w:after="0" w:line="240" w:lineRule="auto"/>
        <w:ind w:left="360"/>
        <w:jc w:val="both"/>
        <w:rPr>
          <w:rFonts w:ascii="Times New Roman" w:hAnsi="Times New Roman"/>
          <w:b/>
          <w:sz w:val="24"/>
          <w:szCs w:val="24"/>
        </w:rPr>
      </w:pPr>
    </w:p>
    <w:p w14:paraId="2910D4B4" w14:textId="77777777" w:rsidR="00BB24BB" w:rsidRPr="003D2F1C" w:rsidRDefault="00BB24BB" w:rsidP="00BB24BB">
      <w:pPr>
        <w:pStyle w:val="Odstavekseznama"/>
        <w:spacing w:after="0" w:line="240" w:lineRule="auto"/>
        <w:ind w:left="360"/>
        <w:jc w:val="both"/>
        <w:rPr>
          <w:rFonts w:ascii="Times New Roman" w:hAnsi="Times New Roman"/>
          <w:b/>
          <w:sz w:val="24"/>
          <w:szCs w:val="24"/>
        </w:rPr>
      </w:pPr>
    </w:p>
    <w:p w14:paraId="05BCBDC2" w14:textId="3F2445CD" w:rsidR="009E3811" w:rsidRPr="003D2F1C" w:rsidRDefault="009E3811" w:rsidP="0045080B">
      <w:pPr>
        <w:pStyle w:val="Odstavekseznama"/>
        <w:numPr>
          <w:ilvl w:val="0"/>
          <w:numId w:val="29"/>
        </w:numPr>
        <w:spacing w:after="0" w:line="240" w:lineRule="auto"/>
        <w:jc w:val="both"/>
        <w:rPr>
          <w:rFonts w:ascii="Times New Roman" w:hAnsi="Times New Roman"/>
          <w:b/>
          <w:sz w:val="24"/>
          <w:szCs w:val="24"/>
        </w:rPr>
      </w:pPr>
      <w:r w:rsidRPr="003D2F1C">
        <w:rPr>
          <w:rFonts w:ascii="Times New Roman" w:hAnsi="Times New Roman"/>
          <w:b/>
          <w:sz w:val="24"/>
          <w:szCs w:val="24"/>
        </w:rPr>
        <w:t>IZKLICNA VREDNOST</w:t>
      </w:r>
      <w:r w:rsidR="0045080B" w:rsidRPr="003D2F1C">
        <w:rPr>
          <w:rFonts w:ascii="Times New Roman" w:hAnsi="Times New Roman"/>
          <w:b/>
          <w:sz w:val="24"/>
          <w:szCs w:val="24"/>
        </w:rPr>
        <w:t>,</w:t>
      </w:r>
      <w:r w:rsidR="009E40B9" w:rsidRPr="003D2F1C">
        <w:rPr>
          <w:rFonts w:ascii="Times New Roman" w:hAnsi="Times New Roman"/>
          <w:b/>
          <w:sz w:val="24"/>
          <w:szCs w:val="24"/>
        </w:rPr>
        <w:t xml:space="preserve"> NAJNIŽJI ZNESEK NJENEGA VIŠANJA</w:t>
      </w:r>
      <w:r w:rsidR="0045080B" w:rsidRPr="003D2F1C">
        <w:rPr>
          <w:rFonts w:ascii="Times New Roman" w:hAnsi="Times New Roman"/>
          <w:b/>
          <w:sz w:val="24"/>
          <w:szCs w:val="24"/>
        </w:rPr>
        <w:t xml:space="preserve"> IN VARŠČINA</w:t>
      </w:r>
    </w:p>
    <w:p w14:paraId="34C87014" w14:textId="77777777" w:rsidR="004C29B9" w:rsidRPr="003D2F1C" w:rsidRDefault="00D80429" w:rsidP="00B531A1">
      <w:pPr>
        <w:spacing w:after="0" w:line="240" w:lineRule="auto"/>
        <w:jc w:val="both"/>
        <w:rPr>
          <w:rFonts w:ascii="Times New Roman" w:hAnsi="Times New Roman"/>
          <w:sz w:val="24"/>
          <w:szCs w:val="24"/>
        </w:rPr>
      </w:pPr>
      <w:r w:rsidRPr="003D2F1C">
        <w:rPr>
          <w:rFonts w:ascii="Times New Roman" w:hAnsi="Times New Roman"/>
          <w:sz w:val="24"/>
          <w:szCs w:val="24"/>
        </w:rPr>
        <w:t>Predmetna nepremičnina</w:t>
      </w:r>
      <w:r w:rsidR="009E40B9" w:rsidRPr="003D2F1C">
        <w:rPr>
          <w:rFonts w:ascii="Times New Roman" w:hAnsi="Times New Roman"/>
          <w:sz w:val="24"/>
          <w:szCs w:val="24"/>
        </w:rPr>
        <w:t xml:space="preserve"> se prodaja za izklicno ceno</w:t>
      </w:r>
      <w:r w:rsidR="00BB6D9E" w:rsidRPr="003D2F1C">
        <w:rPr>
          <w:rFonts w:ascii="Times New Roman" w:hAnsi="Times New Roman"/>
          <w:sz w:val="24"/>
          <w:szCs w:val="24"/>
        </w:rPr>
        <w:t xml:space="preserve"> </w:t>
      </w:r>
      <w:r w:rsidR="00771A08" w:rsidRPr="003D2F1C">
        <w:rPr>
          <w:rFonts w:ascii="Times New Roman" w:hAnsi="Times New Roman"/>
          <w:b/>
          <w:sz w:val="24"/>
          <w:szCs w:val="24"/>
        </w:rPr>
        <w:t>1.</w:t>
      </w:r>
      <w:r w:rsidRPr="003D2F1C">
        <w:rPr>
          <w:rFonts w:ascii="Times New Roman" w:hAnsi="Times New Roman"/>
          <w:b/>
          <w:sz w:val="24"/>
          <w:szCs w:val="24"/>
        </w:rPr>
        <w:t>4</w:t>
      </w:r>
      <w:r w:rsidR="0058736D" w:rsidRPr="003D2F1C">
        <w:rPr>
          <w:rFonts w:ascii="Times New Roman" w:hAnsi="Times New Roman"/>
          <w:b/>
          <w:sz w:val="24"/>
          <w:szCs w:val="24"/>
        </w:rPr>
        <w:t>57</w:t>
      </w:r>
      <w:r w:rsidRPr="003D2F1C">
        <w:rPr>
          <w:rFonts w:ascii="Times New Roman" w:hAnsi="Times New Roman"/>
          <w:b/>
          <w:sz w:val="24"/>
          <w:szCs w:val="24"/>
        </w:rPr>
        <w:t>.</w:t>
      </w:r>
      <w:r w:rsidR="00D84AD9" w:rsidRPr="003D2F1C">
        <w:rPr>
          <w:rFonts w:ascii="Times New Roman" w:hAnsi="Times New Roman"/>
          <w:b/>
          <w:sz w:val="24"/>
          <w:szCs w:val="24"/>
        </w:rPr>
        <w:t>000</w:t>
      </w:r>
      <w:r w:rsidR="00E1268C" w:rsidRPr="003D2F1C">
        <w:rPr>
          <w:rFonts w:ascii="Times New Roman" w:hAnsi="Times New Roman"/>
          <w:b/>
          <w:sz w:val="24"/>
          <w:szCs w:val="24"/>
        </w:rPr>
        <w:t>,00 EUR</w:t>
      </w:r>
      <w:r w:rsidR="001C691E" w:rsidRPr="003D2F1C">
        <w:rPr>
          <w:rFonts w:ascii="Times New Roman" w:hAnsi="Times New Roman"/>
          <w:b/>
          <w:sz w:val="24"/>
          <w:szCs w:val="24"/>
        </w:rPr>
        <w:t>,</w:t>
      </w:r>
      <w:r w:rsidR="009E40B9" w:rsidRPr="003D2F1C">
        <w:rPr>
          <w:rFonts w:ascii="Times New Roman" w:hAnsi="Times New Roman"/>
          <w:sz w:val="24"/>
          <w:szCs w:val="24"/>
        </w:rPr>
        <w:t xml:space="preserve"> </w:t>
      </w:r>
      <w:r w:rsidRPr="003D2F1C">
        <w:rPr>
          <w:rFonts w:ascii="Times New Roman" w:hAnsi="Times New Roman"/>
          <w:color w:val="FF0000"/>
          <w:sz w:val="24"/>
          <w:szCs w:val="24"/>
        </w:rPr>
        <w:t xml:space="preserve"> </w:t>
      </w:r>
      <w:r w:rsidR="009E40B9" w:rsidRPr="003D2F1C">
        <w:rPr>
          <w:rFonts w:ascii="Times New Roman" w:hAnsi="Times New Roman"/>
          <w:sz w:val="24"/>
          <w:szCs w:val="24"/>
        </w:rPr>
        <w:t xml:space="preserve">ki je </w:t>
      </w:r>
      <w:r w:rsidR="00C422BE" w:rsidRPr="003D2F1C">
        <w:rPr>
          <w:rFonts w:ascii="Times New Roman" w:hAnsi="Times New Roman"/>
          <w:sz w:val="24"/>
          <w:szCs w:val="24"/>
        </w:rPr>
        <w:t xml:space="preserve">določena na podlagi cenitvenega </w:t>
      </w:r>
      <w:r w:rsidR="009728BF" w:rsidRPr="003D2F1C">
        <w:rPr>
          <w:rFonts w:ascii="Times New Roman" w:hAnsi="Times New Roman"/>
          <w:sz w:val="24"/>
          <w:szCs w:val="24"/>
        </w:rPr>
        <w:t>poročila št. C-</w:t>
      </w:r>
      <w:r w:rsidR="00881AA9" w:rsidRPr="003D2F1C">
        <w:rPr>
          <w:rFonts w:ascii="Times New Roman" w:hAnsi="Times New Roman"/>
          <w:sz w:val="24"/>
          <w:szCs w:val="24"/>
        </w:rPr>
        <w:t>1814</w:t>
      </w:r>
      <w:r w:rsidR="00C422BE" w:rsidRPr="003D2F1C">
        <w:rPr>
          <w:rFonts w:ascii="Times New Roman" w:hAnsi="Times New Roman"/>
          <w:sz w:val="24"/>
          <w:szCs w:val="24"/>
        </w:rPr>
        <w:t>.2</w:t>
      </w:r>
      <w:r w:rsidR="00881AA9" w:rsidRPr="003D2F1C">
        <w:rPr>
          <w:rFonts w:ascii="Times New Roman" w:hAnsi="Times New Roman"/>
          <w:sz w:val="24"/>
          <w:szCs w:val="24"/>
        </w:rPr>
        <w:t>3</w:t>
      </w:r>
      <w:r w:rsidR="00C422BE" w:rsidRPr="003D2F1C">
        <w:rPr>
          <w:rFonts w:ascii="Times New Roman" w:hAnsi="Times New Roman"/>
          <w:sz w:val="24"/>
          <w:szCs w:val="24"/>
        </w:rPr>
        <w:t xml:space="preserve">, ki ga je dne </w:t>
      </w:r>
      <w:r w:rsidR="00881AA9" w:rsidRPr="003D2F1C">
        <w:rPr>
          <w:rFonts w:ascii="Times New Roman" w:hAnsi="Times New Roman"/>
          <w:sz w:val="24"/>
          <w:szCs w:val="24"/>
        </w:rPr>
        <w:t>6</w:t>
      </w:r>
      <w:r w:rsidR="00203D69" w:rsidRPr="003D2F1C">
        <w:rPr>
          <w:rFonts w:ascii="Times New Roman" w:hAnsi="Times New Roman"/>
          <w:sz w:val="24"/>
          <w:szCs w:val="24"/>
        </w:rPr>
        <w:t xml:space="preserve">. </w:t>
      </w:r>
      <w:r w:rsidR="00881AA9" w:rsidRPr="003D2F1C">
        <w:rPr>
          <w:rFonts w:ascii="Times New Roman" w:hAnsi="Times New Roman"/>
          <w:sz w:val="24"/>
          <w:szCs w:val="24"/>
        </w:rPr>
        <w:t>2</w:t>
      </w:r>
      <w:r w:rsidR="00C422BE" w:rsidRPr="003D2F1C">
        <w:rPr>
          <w:rFonts w:ascii="Times New Roman" w:hAnsi="Times New Roman"/>
          <w:sz w:val="24"/>
          <w:szCs w:val="24"/>
        </w:rPr>
        <w:t>. 202</w:t>
      </w:r>
      <w:r w:rsidR="00881AA9" w:rsidRPr="003D2F1C">
        <w:rPr>
          <w:rFonts w:ascii="Times New Roman" w:hAnsi="Times New Roman"/>
          <w:sz w:val="24"/>
          <w:szCs w:val="24"/>
        </w:rPr>
        <w:t>3</w:t>
      </w:r>
      <w:r w:rsidR="00C422BE" w:rsidRPr="003D2F1C">
        <w:rPr>
          <w:rFonts w:ascii="Times New Roman" w:hAnsi="Times New Roman"/>
          <w:sz w:val="24"/>
          <w:szCs w:val="24"/>
        </w:rPr>
        <w:t xml:space="preserve"> izdelal stalni sodni cenilec in izvedenec gradbene stroke Anton Apat, univ. dipl. inž. grad.</w:t>
      </w:r>
      <w:r w:rsidR="0040163E" w:rsidRPr="003D2F1C">
        <w:rPr>
          <w:rFonts w:ascii="Times New Roman" w:hAnsi="Times New Roman"/>
          <w:sz w:val="24"/>
          <w:szCs w:val="24"/>
        </w:rPr>
        <w:t>.</w:t>
      </w:r>
      <w:r w:rsidR="00C422BE" w:rsidRPr="003D2F1C">
        <w:rPr>
          <w:rFonts w:ascii="Times New Roman" w:hAnsi="Times New Roman"/>
          <w:sz w:val="24"/>
          <w:szCs w:val="24"/>
        </w:rPr>
        <w:t xml:space="preserve"> </w:t>
      </w:r>
    </w:p>
    <w:p w14:paraId="08807660" w14:textId="77777777" w:rsidR="00BB6D9E" w:rsidRPr="003D2F1C" w:rsidRDefault="00BB6D9E" w:rsidP="00B531A1">
      <w:pPr>
        <w:spacing w:after="0" w:line="240" w:lineRule="auto"/>
        <w:jc w:val="both"/>
        <w:rPr>
          <w:rFonts w:ascii="Times New Roman" w:hAnsi="Times New Roman"/>
          <w:color w:val="FF0000"/>
          <w:sz w:val="24"/>
          <w:szCs w:val="24"/>
        </w:rPr>
      </w:pPr>
    </w:p>
    <w:p w14:paraId="434A02D0" w14:textId="77777777" w:rsidR="00BB6D9E" w:rsidRPr="003D2F1C" w:rsidRDefault="00A1574F" w:rsidP="00B531A1">
      <w:pPr>
        <w:spacing w:after="0" w:line="240" w:lineRule="auto"/>
        <w:jc w:val="both"/>
        <w:rPr>
          <w:rFonts w:ascii="Times New Roman" w:hAnsi="Times New Roman"/>
          <w:sz w:val="24"/>
          <w:szCs w:val="24"/>
        </w:rPr>
      </w:pPr>
      <w:r w:rsidRPr="003D2F1C">
        <w:rPr>
          <w:rFonts w:ascii="Times New Roman" w:hAnsi="Times New Roman"/>
          <w:sz w:val="24"/>
          <w:szCs w:val="24"/>
        </w:rPr>
        <w:t xml:space="preserve">Najnižji znesek višanja je </w:t>
      </w:r>
      <w:r w:rsidR="00BB6D9E" w:rsidRPr="003D2F1C">
        <w:rPr>
          <w:rFonts w:ascii="Times New Roman" w:hAnsi="Times New Roman"/>
          <w:sz w:val="24"/>
          <w:szCs w:val="24"/>
        </w:rPr>
        <w:t>10.000</w:t>
      </w:r>
      <w:r w:rsidRPr="003D2F1C">
        <w:rPr>
          <w:rFonts w:ascii="Times New Roman" w:hAnsi="Times New Roman"/>
          <w:sz w:val="24"/>
          <w:szCs w:val="24"/>
        </w:rPr>
        <w:t xml:space="preserve"> EUR (deset tisoč EUR 00/100) o</w:t>
      </w:r>
      <w:r w:rsidR="00BB6D9E" w:rsidRPr="003D2F1C">
        <w:rPr>
          <w:rFonts w:ascii="Times New Roman" w:hAnsi="Times New Roman"/>
          <w:sz w:val="24"/>
          <w:szCs w:val="24"/>
        </w:rPr>
        <w:t>ziroma njegov mnogokratnik.</w:t>
      </w:r>
    </w:p>
    <w:p w14:paraId="095AB969" w14:textId="77777777" w:rsidR="00BB6D9E" w:rsidRPr="003D2F1C" w:rsidRDefault="00BB6D9E" w:rsidP="00B531A1">
      <w:pPr>
        <w:spacing w:after="0" w:line="240" w:lineRule="auto"/>
        <w:jc w:val="both"/>
        <w:rPr>
          <w:rFonts w:ascii="Times New Roman" w:hAnsi="Times New Roman"/>
          <w:sz w:val="24"/>
          <w:szCs w:val="24"/>
        </w:rPr>
      </w:pPr>
    </w:p>
    <w:p w14:paraId="7887AE6F" w14:textId="77777777" w:rsidR="0045080B" w:rsidRPr="003D2F1C" w:rsidRDefault="00863E29" w:rsidP="00B531A1">
      <w:pPr>
        <w:spacing w:after="0" w:line="240" w:lineRule="auto"/>
        <w:jc w:val="both"/>
        <w:rPr>
          <w:rFonts w:ascii="Times New Roman" w:hAnsi="Times New Roman"/>
          <w:sz w:val="24"/>
          <w:szCs w:val="24"/>
        </w:rPr>
      </w:pPr>
      <w:r w:rsidRPr="003D2F1C">
        <w:rPr>
          <w:rFonts w:ascii="Times New Roman" w:hAnsi="Times New Roman"/>
          <w:sz w:val="24"/>
          <w:szCs w:val="24"/>
        </w:rPr>
        <w:t>I</w:t>
      </w:r>
      <w:r w:rsidR="00BB6D9E" w:rsidRPr="003D2F1C">
        <w:rPr>
          <w:rFonts w:ascii="Times New Roman" w:hAnsi="Times New Roman"/>
          <w:sz w:val="24"/>
          <w:szCs w:val="24"/>
        </w:rPr>
        <w:t>zklicna cena ne vsebuje</w:t>
      </w:r>
      <w:r w:rsidR="001A755D" w:rsidRPr="003D2F1C">
        <w:rPr>
          <w:rFonts w:ascii="Times New Roman" w:hAnsi="Times New Roman"/>
          <w:sz w:val="24"/>
          <w:szCs w:val="24"/>
        </w:rPr>
        <w:t xml:space="preserve"> </w:t>
      </w:r>
      <w:r w:rsidR="000C3DB5" w:rsidRPr="003D2F1C">
        <w:rPr>
          <w:rFonts w:ascii="Times New Roman" w:hAnsi="Times New Roman"/>
          <w:sz w:val="24"/>
          <w:szCs w:val="24"/>
        </w:rPr>
        <w:t>davka</w:t>
      </w:r>
      <w:r w:rsidR="00BB6D9E" w:rsidRPr="003D2F1C">
        <w:rPr>
          <w:rFonts w:ascii="Times New Roman" w:hAnsi="Times New Roman"/>
          <w:sz w:val="24"/>
          <w:szCs w:val="24"/>
        </w:rPr>
        <w:t xml:space="preserve">. Kupec plača </w:t>
      </w:r>
      <w:r w:rsidR="001C691E" w:rsidRPr="003D2F1C">
        <w:rPr>
          <w:rFonts w:ascii="Times New Roman" w:hAnsi="Times New Roman"/>
          <w:sz w:val="24"/>
          <w:szCs w:val="24"/>
        </w:rPr>
        <w:t>davek na promet nepremičnin</w:t>
      </w:r>
      <w:r w:rsidR="002C5EFA" w:rsidRPr="003D2F1C">
        <w:rPr>
          <w:rFonts w:ascii="Times New Roman" w:hAnsi="Times New Roman"/>
          <w:sz w:val="24"/>
          <w:szCs w:val="24"/>
        </w:rPr>
        <w:t xml:space="preserve"> </w:t>
      </w:r>
      <w:r w:rsidR="007D5AEA" w:rsidRPr="003D2F1C">
        <w:rPr>
          <w:rFonts w:ascii="Times New Roman" w:hAnsi="Times New Roman"/>
          <w:sz w:val="24"/>
          <w:szCs w:val="24"/>
        </w:rPr>
        <w:t>na podlagi odločbe, ki jo izda FURS,</w:t>
      </w:r>
      <w:r w:rsidR="002C5EFA" w:rsidRPr="003D2F1C">
        <w:rPr>
          <w:rFonts w:ascii="Times New Roman" w:hAnsi="Times New Roman"/>
          <w:sz w:val="24"/>
          <w:szCs w:val="24"/>
        </w:rPr>
        <w:t xml:space="preserve"> ter </w:t>
      </w:r>
      <w:r w:rsidR="00BB6D9E" w:rsidRPr="003D2F1C">
        <w:rPr>
          <w:rFonts w:ascii="Times New Roman" w:hAnsi="Times New Roman"/>
          <w:sz w:val="24"/>
          <w:szCs w:val="24"/>
        </w:rPr>
        <w:t>tudi vse stroške prenosa la</w:t>
      </w:r>
      <w:r w:rsidR="00A1574F" w:rsidRPr="003D2F1C">
        <w:rPr>
          <w:rFonts w:ascii="Times New Roman" w:hAnsi="Times New Roman"/>
          <w:sz w:val="24"/>
          <w:szCs w:val="24"/>
        </w:rPr>
        <w:t xml:space="preserve">stništva </w:t>
      </w:r>
      <w:r w:rsidR="00681A59" w:rsidRPr="003D2F1C">
        <w:rPr>
          <w:rFonts w:ascii="Times New Roman" w:hAnsi="Times New Roman"/>
          <w:sz w:val="24"/>
          <w:szCs w:val="24"/>
        </w:rPr>
        <w:t xml:space="preserve">predmetne nepremičnine v zemljiški knjigi </w:t>
      </w:r>
      <w:r w:rsidR="00A1574F" w:rsidRPr="003D2F1C">
        <w:rPr>
          <w:rFonts w:ascii="Times New Roman" w:hAnsi="Times New Roman"/>
          <w:sz w:val="24"/>
          <w:szCs w:val="24"/>
        </w:rPr>
        <w:t>(</w:t>
      </w:r>
      <w:r w:rsidR="00BB6D9E" w:rsidRPr="003D2F1C">
        <w:rPr>
          <w:rFonts w:ascii="Times New Roman" w:hAnsi="Times New Roman"/>
          <w:sz w:val="24"/>
          <w:szCs w:val="24"/>
        </w:rPr>
        <w:t>stroške</w:t>
      </w:r>
      <w:r w:rsidR="00A1574F" w:rsidRPr="003D2F1C">
        <w:rPr>
          <w:rFonts w:ascii="Times New Roman" w:hAnsi="Times New Roman"/>
          <w:sz w:val="24"/>
          <w:szCs w:val="24"/>
        </w:rPr>
        <w:t xml:space="preserve"> notarske overitve podpisa zakonitega zastopnika prodajalca na prodajni pogodbi, </w:t>
      </w:r>
      <w:r w:rsidR="00BB6D9E" w:rsidRPr="003D2F1C">
        <w:rPr>
          <w:rFonts w:ascii="Times New Roman" w:hAnsi="Times New Roman"/>
          <w:sz w:val="24"/>
          <w:szCs w:val="24"/>
        </w:rPr>
        <w:t>stroške</w:t>
      </w:r>
      <w:r w:rsidR="00A1574F" w:rsidRPr="003D2F1C">
        <w:rPr>
          <w:rFonts w:ascii="Times New Roman" w:hAnsi="Times New Roman"/>
          <w:sz w:val="24"/>
          <w:szCs w:val="24"/>
        </w:rPr>
        <w:t xml:space="preserve"> v zvezi z zemljiškoknjižno izvedbo prodajne pogodbe na njegovo ime in v njegovo korist v z</w:t>
      </w:r>
      <w:r w:rsidR="00BB6D9E" w:rsidRPr="003D2F1C">
        <w:rPr>
          <w:rFonts w:ascii="Times New Roman" w:hAnsi="Times New Roman"/>
          <w:sz w:val="24"/>
          <w:szCs w:val="24"/>
        </w:rPr>
        <w:t>emljišk</w:t>
      </w:r>
      <w:r w:rsidR="00A1574F" w:rsidRPr="003D2F1C">
        <w:rPr>
          <w:rFonts w:ascii="Times New Roman" w:hAnsi="Times New Roman"/>
          <w:sz w:val="24"/>
          <w:szCs w:val="24"/>
        </w:rPr>
        <w:t>i</w:t>
      </w:r>
      <w:r w:rsidR="00BB6D9E" w:rsidRPr="003D2F1C">
        <w:rPr>
          <w:rFonts w:ascii="Times New Roman" w:hAnsi="Times New Roman"/>
          <w:sz w:val="24"/>
          <w:szCs w:val="24"/>
        </w:rPr>
        <w:t xml:space="preserve"> knjig</w:t>
      </w:r>
      <w:r w:rsidR="001737C5" w:rsidRPr="003D2F1C">
        <w:rPr>
          <w:rFonts w:ascii="Times New Roman" w:hAnsi="Times New Roman"/>
          <w:sz w:val="24"/>
          <w:szCs w:val="24"/>
        </w:rPr>
        <w:t>i) in stroške zemljiškoknjižnega vpisa odkupne pravice, deponaže zemljiškoknjižnega dovolila za odkupno pravico ter morebitne druge stroške, nastale v zvezi s prodajno pogodbo.</w:t>
      </w:r>
    </w:p>
    <w:p w14:paraId="083BC87F" w14:textId="77777777" w:rsidR="00134668" w:rsidRPr="003D2F1C" w:rsidRDefault="00134668" w:rsidP="00B531A1">
      <w:pPr>
        <w:spacing w:after="0" w:line="240" w:lineRule="auto"/>
        <w:jc w:val="both"/>
        <w:rPr>
          <w:rFonts w:ascii="Times New Roman" w:hAnsi="Times New Roman"/>
          <w:sz w:val="24"/>
          <w:szCs w:val="24"/>
        </w:rPr>
      </w:pPr>
    </w:p>
    <w:p w14:paraId="78876076" w14:textId="31D53067" w:rsidR="009D7CD5" w:rsidRPr="003D2F1C" w:rsidRDefault="0045080B" w:rsidP="00B531A1">
      <w:pPr>
        <w:spacing w:after="0" w:line="240" w:lineRule="auto"/>
        <w:jc w:val="both"/>
        <w:rPr>
          <w:rFonts w:ascii="Times New Roman" w:hAnsi="Times New Roman"/>
          <w:sz w:val="24"/>
          <w:szCs w:val="24"/>
        </w:rPr>
      </w:pPr>
      <w:r w:rsidRPr="003D2F1C">
        <w:rPr>
          <w:rFonts w:ascii="Times New Roman" w:hAnsi="Times New Roman"/>
          <w:sz w:val="24"/>
          <w:szCs w:val="24"/>
        </w:rPr>
        <w:t xml:space="preserve">Dražitelji morajo najkasneje do vključno </w:t>
      </w:r>
      <w:r w:rsidR="001F1A04">
        <w:rPr>
          <w:rFonts w:ascii="Times New Roman" w:hAnsi="Times New Roman"/>
          <w:b/>
          <w:bCs/>
          <w:sz w:val="24"/>
          <w:szCs w:val="24"/>
        </w:rPr>
        <w:t>30</w:t>
      </w:r>
      <w:r w:rsidR="00DF55EE" w:rsidRPr="003D2F1C">
        <w:rPr>
          <w:rFonts w:ascii="Times New Roman" w:hAnsi="Times New Roman"/>
          <w:b/>
          <w:bCs/>
          <w:sz w:val="24"/>
          <w:szCs w:val="24"/>
        </w:rPr>
        <w:t xml:space="preserve">. </w:t>
      </w:r>
      <w:r w:rsidR="001827CA" w:rsidRPr="003D2F1C">
        <w:rPr>
          <w:rFonts w:ascii="Times New Roman" w:hAnsi="Times New Roman"/>
          <w:b/>
          <w:bCs/>
          <w:sz w:val="24"/>
          <w:szCs w:val="24"/>
        </w:rPr>
        <w:t>10</w:t>
      </w:r>
      <w:r w:rsidR="00DF55EE" w:rsidRPr="003D2F1C">
        <w:rPr>
          <w:rFonts w:ascii="Times New Roman" w:hAnsi="Times New Roman"/>
          <w:b/>
          <w:bCs/>
          <w:sz w:val="24"/>
          <w:szCs w:val="24"/>
        </w:rPr>
        <w:t xml:space="preserve">. </w:t>
      </w:r>
      <w:r w:rsidR="0056060F" w:rsidRPr="003D2F1C">
        <w:rPr>
          <w:rFonts w:ascii="Times New Roman" w:hAnsi="Times New Roman"/>
          <w:b/>
          <w:bCs/>
          <w:sz w:val="24"/>
          <w:szCs w:val="24"/>
        </w:rPr>
        <w:t xml:space="preserve"> </w:t>
      </w:r>
      <w:r w:rsidR="00B4740E" w:rsidRPr="003D2F1C">
        <w:rPr>
          <w:rFonts w:ascii="Times New Roman" w:hAnsi="Times New Roman"/>
          <w:b/>
          <w:bCs/>
          <w:sz w:val="24"/>
          <w:szCs w:val="24"/>
        </w:rPr>
        <w:t>2023</w:t>
      </w:r>
      <w:r w:rsidRPr="003D2F1C">
        <w:rPr>
          <w:rFonts w:ascii="Times New Roman" w:hAnsi="Times New Roman"/>
          <w:sz w:val="24"/>
          <w:szCs w:val="24"/>
        </w:rPr>
        <w:t xml:space="preserve"> plačati varščino v višini </w:t>
      </w:r>
      <w:r w:rsidRPr="003D2F1C">
        <w:rPr>
          <w:rFonts w:ascii="Times New Roman" w:hAnsi="Times New Roman"/>
          <w:b/>
          <w:bCs/>
          <w:sz w:val="24"/>
          <w:szCs w:val="24"/>
        </w:rPr>
        <w:t>1</w:t>
      </w:r>
      <w:r w:rsidR="001206E8" w:rsidRPr="003D2F1C">
        <w:rPr>
          <w:rFonts w:ascii="Times New Roman" w:hAnsi="Times New Roman"/>
          <w:b/>
          <w:bCs/>
          <w:sz w:val="24"/>
          <w:szCs w:val="24"/>
        </w:rPr>
        <w:t>4</w:t>
      </w:r>
      <w:r w:rsidR="0058736D" w:rsidRPr="003D2F1C">
        <w:rPr>
          <w:rFonts w:ascii="Times New Roman" w:hAnsi="Times New Roman"/>
          <w:b/>
          <w:bCs/>
          <w:sz w:val="24"/>
          <w:szCs w:val="24"/>
        </w:rPr>
        <w:t>5</w:t>
      </w:r>
      <w:r w:rsidR="001206E8" w:rsidRPr="003D2F1C">
        <w:rPr>
          <w:rFonts w:ascii="Times New Roman" w:hAnsi="Times New Roman"/>
          <w:b/>
          <w:bCs/>
          <w:sz w:val="24"/>
          <w:szCs w:val="24"/>
        </w:rPr>
        <w:t>.</w:t>
      </w:r>
      <w:r w:rsidR="0058736D" w:rsidRPr="003D2F1C">
        <w:rPr>
          <w:rFonts w:ascii="Times New Roman" w:hAnsi="Times New Roman"/>
          <w:b/>
          <w:bCs/>
          <w:sz w:val="24"/>
          <w:szCs w:val="24"/>
        </w:rPr>
        <w:t>7</w:t>
      </w:r>
      <w:r w:rsidR="00D84AD9" w:rsidRPr="003D2F1C">
        <w:rPr>
          <w:rFonts w:ascii="Times New Roman" w:hAnsi="Times New Roman"/>
          <w:b/>
          <w:bCs/>
          <w:sz w:val="24"/>
          <w:szCs w:val="24"/>
        </w:rPr>
        <w:t>00</w:t>
      </w:r>
      <w:r w:rsidRPr="003D2F1C">
        <w:rPr>
          <w:rFonts w:ascii="Times New Roman" w:hAnsi="Times New Roman"/>
          <w:b/>
          <w:bCs/>
          <w:sz w:val="24"/>
          <w:szCs w:val="24"/>
        </w:rPr>
        <w:t>,00 EUR</w:t>
      </w:r>
      <w:r w:rsidRPr="003D2F1C">
        <w:rPr>
          <w:rFonts w:ascii="Times New Roman" w:hAnsi="Times New Roman"/>
          <w:sz w:val="24"/>
          <w:szCs w:val="24"/>
        </w:rPr>
        <w:t xml:space="preserve"> na podračun </w:t>
      </w:r>
      <w:r w:rsidRPr="003D2F1C">
        <w:rPr>
          <w:rFonts w:ascii="Times New Roman" w:hAnsi="Times New Roman"/>
          <w:b/>
          <w:sz w:val="24"/>
          <w:szCs w:val="24"/>
        </w:rPr>
        <w:t xml:space="preserve">EZR Mestne občine Velenje, št. SI56 0133 3010 0018 411 z obveznim sklicem na št. SI00 20104-00972021-318, koda namena OTHR, z navedbo »varščina </w:t>
      </w:r>
      <w:r w:rsidR="009D7CD5" w:rsidRPr="003D2F1C">
        <w:rPr>
          <w:rFonts w:ascii="Times New Roman" w:hAnsi="Times New Roman"/>
          <w:b/>
          <w:sz w:val="24"/>
          <w:szCs w:val="24"/>
        </w:rPr>
        <w:t xml:space="preserve">za </w:t>
      </w:r>
      <w:r w:rsidR="009D7CD5" w:rsidRPr="003D2F1C">
        <w:rPr>
          <w:rFonts w:ascii="Times New Roman" w:hAnsi="Times New Roman"/>
          <w:b/>
          <w:sz w:val="24"/>
          <w:szCs w:val="24"/>
        </w:rPr>
        <w:lastRenderedPageBreak/>
        <w:t>javno dražbo nepremičnin</w:t>
      </w:r>
      <w:r w:rsidR="003B30F0" w:rsidRPr="003D2F1C">
        <w:rPr>
          <w:rFonts w:ascii="Times New Roman" w:hAnsi="Times New Roman"/>
          <w:b/>
          <w:sz w:val="24"/>
          <w:szCs w:val="24"/>
        </w:rPr>
        <w:t>e</w:t>
      </w:r>
      <w:r w:rsidR="009D7CD5" w:rsidRPr="003D2F1C">
        <w:rPr>
          <w:rFonts w:ascii="Times New Roman" w:hAnsi="Times New Roman"/>
          <w:b/>
          <w:sz w:val="24"/>
          <w:szCs w:val="24"/>
        </w:rPr>
        <w:t xml:space="preserve"> </w:t>
      </w:r>
      <w:r w:rsidR="00B4740E" w:rsidRPr="003D2F1C">
        <w:rPr>
          <w:rFonts w:ascii="Times New Roman" w:hAnsi="Times New Roman"/>
          <w:b/>
          <w:sz w:val="24"/>
          <w:szCs w:val="24"/>
        </w:rPr>
        <w:t xml:space="preserve">z </w:t>
      </w:r>
      <w:r w:rsidR="009D7CD5" w:rsidRPr="003D2F1C">
        <w:rPr>
          <w:rFonts w:ascii="Times New Roman" w:hAnsi="Times New Roman"/>
          <w:b/>
          <w:sz w:val="24"/>
          <w:szCs w:val="24"/>
        </w:rPr>
        <w:t>ID znak</w:t>
      </w:r>
      <w:r w:rsidR="00B4740E" w:rsidRPr="003D2F1C">
        <w:rPr>
          <w:rFonts w:ascii="Times New Roman" w:hAnsi="Times New Roman"/>
          <w:b/>
          <w:sz w:val="24"/>
          <w:szCs w:val="24"/>
        </w:rPr>
        <w:t>om</w:t>
      </w:r>
      <w:r w:rsidR="009D7CD5" w:rsidRPr="003D2F1C">
        <w:rPr>
          <w:rFonts w:ascii="Times New Roman" w:hAnsi="Times New Roman"/>
          <w:b/>
          <w:sz w:val="24"/>
          <w:szCs w:val="24"/>
        </w:rPr>
        <w:t xml:space="preserve"> parcela </w:t>
      </w:r>
      <w:r w:rsidRPr="003D2F1C">
        <w:rPr>
          <w:rFonts w:ascii="Times New Roman" w:hAnsi="Times New Roman"/>
          <w:b/>
          <w:sz w:val="24"/>
          <w:szCs w:val="24"/>
        </w:rPr>
        <w:t>964 2454/</w:t>
      </w:r>
      <w:r w:rsidR="003B30F0" w:rsidRPr="003D2F1C">
        <w:rPr>
          <w:rFonts w:ascii="Times New Roman" w:hAnsi="Times New Roman"/>
          <w:b/>
          <w:sz w:val="24"/>
          <w:szCs w:val="24"/>
        </w:rPr>
        <w:t>24</w:t>
      </w:r>
      <w:r w:rsidRPr="003D2F1C">
        <w:rPr>
          <w:rFonts w:ascii="Times New Roman" w:hAnsi="Times New Roman"/>
          <w:b/>
          <w:sz w:val="24"/>
          <w:szCs w:val="24"/>
        </w:rPr>
        <w:t xml:space="preserve">«, </w:t>
      </w:r>
      <w:r w:rsidRPr="003D2F1C">
        <w:rPr>
          <w:rFonts w:ascii="Times New Roman" w:hAnsi="Times New Roman"/>
          <w:sz w:val="24"/>
          <w:szCs w:val="24"/>
        </w:rPr>
        <w:t xml:space="preserve">pri čemer velja, da mora biti varščina do tega dne </w:t>
      </w:r>
      <w:r w:rsidR="00B4740E" w:rsidRPr="003D2F1C">
        <w:rPr>
          <w:rFonts w:ascii="Times New Roman" w:hAnsi="Times New Roman"/>
          <w:sz w:val="24"/>
          <w:szCs w:val="24"/>
        </w:rPr>
        <w:t xml:space="preserve">nakazana </w:t>
      </w:r>
      <w:r w:rsidRPr="003D2F1C">
        <w:rPr>
          <w:rFonts w:ascii="Times New Roman" w:hAnsi="Times New Roman"/>
          <w:sz w:val="24"/>
          <w:szCs w:val="24"/>
        </w:rPr>
        <w:t>na podračun Mestne občine Velenje.</w:t>
      </w:r>
      <w:r w:rsidR="0022466B" w:rsidRPr="003D2F1C">
        <w:rPr>
          <w:rFonts w:ascii="Times New Roman" w:hAnsi="Times New Roman"/>
          <w:sz w:val="24"/>
          <w:szCs w:val="24"/>
        </w:rPr>
        <w:t xml:space="preserve"> </w:t>
      </w:r>
    </w:p>
    <w:p w14:paraId="7C8C9523" w14:textId="77777777" w:rsidR="00F14B62" w:rsidRPr="003D2F1C" w:rsidRDefault="00F14B62" w:rsidP="00B531A1">
      <w:pPr>
        <w:spacing w:after="0" w:line="240" w:lineRule="auto"/>
        <w:jc w:val="both"/>
        <w:rPr>
          <w:rFonts w:ascii="Times New Roman" w:hAnsi="Times New Roman"/>
          <w:sz w:val="24"/>
          <w:szCs w:val="24"/>
        </w:rPr>
      </w:pPr>
    </w:p>
    <w:p w14:paraId="38424CBC" w14:textId="77777777" w:rsidR="00B710FF" w:rsidRPr="003D2F1C" w:rsidRDefault="00FD2B26" w:rsidP="00B710FF">
      <w:pPr>
        <w:spacing w:after="0" w:line="240" w:lineRule="auto"/>
        <w:jc w:val="both"/>
        <w:rPr>
          <w:rFonts w:ascii="Times New Roman" w:hAnsi="Times New Roman"/>
          <w:sz w:val="24"/>
          <w:szCs w:val="24"/>
        </w:rPr>
      </w:pPr>
      <w:r w:rsidRPr="003D2F1C">
        <w:rPr>
          <w:rFonts w:ascii="Times New Roman" w:hAnsi="Times New Roman"/>
          <w:sz w:val="24"/>
          <w:szCs w:val="24"/>
        </w:rPr>
        <w:t xml:space="preserve">Draži lahko le tista oseba, ki je </w:t>
      </w:r>
      <w:r w:rsidR="00B4740E" w:rsidRPr="003D2F1C">
        <w:rPr>
          <w:rFonts w:ascii="Times New Roman" w:hAnsi="Times New Roman"/>
          <w:sz w:val="24"/>
          <w:szCs w:val="24"/>
        </w:rPr>
        <w:t xml:space="preserve">pravočasno </w:t>
      </w:r>
      <w:r w:rsidRPr="003D2F1C">
        <w:rPr>
          <w:rFonts w:ascii="Times New Roman" w:hAnsi="Times New Roman"/>
          <w:sz w:val="24"/>
          <w:szCs w:val="24"/>
        </w:rPr>
        <w:t>vplačala varščino in to dokaže s pisnim dokazilom o plačilu. Vp</w:t>
      </w:r>
      <w:r w:rsidR="005760C1" w:rsidRPr="003D2F1C">
        <w:rPr>
          <w:rFonts w:ascii="Times New Roman" w:hAnsi="Times New Roman"/>
          <w:sz w:val="24"/>
          <w:szCs w:val="24"/>
        </w:rPr>
        <w:t>lačana varščina</w:t>
      </w:r>
      <w:r w:rsidR="0045080B" w:rsidRPr="003D2F1C">
        <w:rPr>
          <w:rFonts w:ascii="Times New Roman" w:hAnsi="Times New Roman"/>
          <w:sz w:val="24"/>
          <w:szCs w:val="24"/>
        </w:rPr>
        <w:t xml:space="preserve"> </w:t>
      </w:r>
      <w:r w:rsidR="005760C1" w:rsidRPr="003D2F1C">
        <w:rPr>
          <w:rFonts w:ascii="Times New Roman" w:hAnsi="Times New Roman"/>
          <w:sz w:val="24"/>
          <w:szCs w:val="24"/>
        </w:rPr>
        <w:t>se</w:t>
      </w:r>
      <w:r w:rsidR="0045080B" w:rsidRPr="003D2F1C">
        <w:rPr>
          <w:rFonts w:ascii="Times New Roman" w:hAnsi="Times New Roman"/>
          <w:sz w:val="24"/>
          <w:szCs w:val="24"/>
        </w:rPr>
        <w:t xml:space="preserve"> uspelemu dražitelju vračuna v kupnino, ostalim dražiteljem, ki na javni dražbi ne bodo uspeli, pa se varščina </w:t>
      </w:r>
      <w:r w:rsidR="00C54C1F" w:rsidRPr="003D2F1C">
        <w:rPr>
          <w:rFonts w:ascii="Times New Roman" w:hAnsi="Times New Roman"/>
          <w:sz w:val="24"/>
          <w:szCs w:val="24"/>
        </w:rPr>
        <w:t>brez</w:t>
      </w:r>
      <w:r w:rsidR="00B4740E" w:rsidRPr="003D2F1C">
        <w:rPr>
          <w:rFonts w:ascii="Times New Roman" w:hAnsi="Times New Roman"/>
          <w:sz w:val="24"/>
          <w:szCs w:val="24"/>
        </w:rPr>
        <w:t>obrest</w:t>
      </w:r>
      <w:r w:rsidR="00C54C1F" w:rsidRPr="003D2F1C">
        <w:rPr>
          <w:rFonts w:ascii="Times New Roman" w:hAnsi="Times New Roman"/>
          <w:sz w:val="24"/>
          <w:szCs w:val="24"/>
        </w:rPr>
        <w:t>no</w:t>
      </w:r>
      <w:r w:rsidR="00B4740E" w:rsidRPr="003D2F1C">
        <w:rPr>
          <w:rFonts w:ascii="Times New Roman" w:hAnsi="Times New Roman"/>
          <w:sz w:val="24"/>
          <w:szCs w:val="24"/>
        </w:rPr>
        <w:t xml:space="preserve"> </w:t>
      </w:r>
      <w:r w:rsidR="0045080B" w:rsidRPr="003D2F1C">
        <w:rPr>
          <w:rFonts w:ascii="Times New Roman" w:hAnsi="Times New Roman"/>
          <w:sz w:val="24"/>
          <w:szCs w:val="24"/>
        </w:rPr>
        <w:t xml:space="preserve">vrne v roku petnajst dni po </w:t>
      </w:r>
      <w:r w:rsidR="00C54C1F" w:rsidRPr="003D2F1C">
        <w:rPr>
          <w:rFonts w:ascii="Times New Roman" w:hAnsi="Times New Roman"/>
          <w:sz w:val="24"/>
          <w:szCs w:val="24"/>
        </w:rPr>
        <w:t>končani javni dražbi</w:t>
      </w:r>
      <w:r w:rsidR="00B710FF" w:rsidRPr="003D2F1C">
        <w:rPr>
          <w:rFonts w:ascii="Times New Roman" w:hAnsi="Times New Roman"/>
          <w:sz w:val="24"/>
          <w:szCs w:val="24"/>
        </w:rPr>
        <w:t xml:space="preserve">. </w:t>
      </w:r>
    </w:p>
    <w:p w14:paraId="6286AD39" w14:textId="77777777" w:rsidR="00FD2B26" w:rsidRPr="003D2F1C" w:rsidRDefault="00FD2B26" w:rsidP="00B531A1">
      <w:pPr>
        <w:spacing w:after="0" w:line="240" w:lineRule="auto"/>
        <w:jc w:val="both"/>
        <w:rPr>
          <w:rFonts w:ascii="Times New Roman" w:hAnsi="Times New Roman"/>
          <w:sz w:val="24"/>
          <w:szCs w:val="24"/>
        </w:rPr>
      </w:pPr>
    </w:p>
    <w:p w14:paraId="63B0573F" w14:textId="77777777" w:rsidR="000A02E3" w:rsidRPr="003D2F1C" w:rsidRDefault="000A02E3" w:rsidP="00264F27">
      <w:pPr>
        <w:spacing w:after="0" w:line="240" w:lineRule="auto"/>
        <w:jc w:val="both"/>
        <w:rPr>
          <w:rFonts w:ascii="Times New Roman" w:hAnsi="Times New Roman"/>
          <w:b/>
          <w:sz w:val="24"/>
          <w:szCs w:val="24"/>
        </w:rPr>
      </w:pPr>
    </w:p>
    <w:p w14:paraId="7F0FE92B" w14:textId="3123A2AB" w:rsidR="008F39CA" w:rsidRPr="003D2F1C" w:rsidRDefault="00E73A36" w:rsidP="00264F27">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 xml:space="preserve">DRUGI </w:t>
      </w:r>
      <w:r w:rsidR="008F39CA" w:rsidRPr="003D2F1C">
        <w:rPr>
          <w:rFonts w:ascii="Times New Roman" w:hAnsi="Times New Roman"/>
          <w:b/>
          <w:sz w:val="24"/>
          <w:szCs w:val="24"/>
        </w:rPr>
        <w:t>POGOJI PRODAJE</w:t>
      </w:r>
    </w:p>
    <w:p w14:paraId="20711C4C" w14:textId="77777777" w:rsidR="00DB3563" w:rsidRPr="003D2F1C" w:rsidRDefault="009A4D12" w:rsidP="00A767E5">
      <w:pPr>
        <w:pStyle w:val="Odstavekseznama"/>
        <w:numPr>
          <w:ilvl w:val="0"/>
          <w:numId w:val="31"/>
        </w:numPr>
        <w:spacing w:after="0" w:line="240" w:lineRule="auto"/>
        <w:jc w:val="both"/>
        <w:rPr>
          <w:rFonts w:ascii="Times New Roman" w:hAnsi="Times New Roman"/>
          <w:sz w:val="24"/>
          <w:szCs w:val="24"/>
        </w:rPr>
      </w:pPr>
      <w:r w:rsidRPr="003D2F1C">
        <w:rPr>
          <w:rFonts w:ascii="Times New Roman" w:hAnsi="Times New Roman"/>
          <w:sz w:val="24"/>
          <w:szCs w:val="24"/>
        </w:rPr>
        <w:t>Predmetna</w:t>
      </w:r>
      <w:r w:rsidR="00E73A36" w:rsidRPr="003D2F1C">
        <w:rPr>
          <w:rFonts w:ascii="Times New Roman" w:hAnsi="Times New Roman"/>
          <w:sz w:val="24"/>
          <w:szCs w:val="24"/>
        </w:rPr>
        <w:t xml:space="preserve"> nepr</w:t>
      </w:r>
      <w:r w:rsidR="00A1574F" w:rsidRPr="003D2F1C">
        <w:rPr>
          <w:rFonts w:ascii="Times New Roman" w:hAnsi="Times New Roman"/>
          <w:sz w:val="24"/>
          <w:szCs w:val="24"/>
        </w:rPr>
        <w:t>emičnin</w:t>
      </w:r>
      <w:r w:rsidRPr="003D2F1C">
        <w:rPr>
          <w:rFonts w:ascii="Times New Roman" w:hAnsi="Times New Roman"/>
          <w:sz w:val="24"/>
          <w:szCs w:val="24"/>
        </w:rPr>
        <w:t>a</w:t>
      </w:r>
      <w:r w:rsidR="00A1574F" w:rsidRPr="003D2F1C">
        <w:rPr>
          <w:rFonts w:ascii="Times New Roman" w:hAnsi="Times New Roman"/>
          <w:sz w:val="24"/>
          <w:szCs w:val="24"/>
        </w:rPr>
        <w:t xml:space="preserve"> se prodaja </w:t>
      </w:r>
      <w:r w:rsidRPr="003D2F1C">
        <w:rPr>
          <w:rFonts w:ascii="Times New Roman" w:hAnsi="Times New Roman"/>
          <w:sz w:val="24"/>
          <w:szCs w:val="24"/>
        </w:rPr>
        <w:t>zaradi gradnje stanovanj</w:t>
      </w:r>
      <w:r w:rsidR="0057093F" w:rsidRPr="003D2F1C">
        <w:rPr>
          <w:rFonts w:ascii="Times New Roman" w:hAnsi="Times New Roman"/>
          <w:sz w:val="24"/>
          <w:szCs w:val="24"/>
        </w:rPr>
        <w:t>s</w:t>
      </w:r>
      <w:r w:rsidRPr="003D2F1C">
        <w:rPr>
          <w:rFonts w:ascii="Times New Roman" w:hAnsi="Times New Roman"/>
          <w:sz w:val="24"/>
          <w:szCs w:val="24"/>
        </w:rPr>
        <w:t>k</w:t>
      </w:r>
      <w:r w:rsidR="0057093F" w:rsidRPr="003D2F1C">
        <w:rPr>
          <w:rFonts w:ascii="Times New Roman" w:hAnsi="Times New Roman"/>
          <w:sz w:val="24"/>
          <w:szCs w:val="24"/>
        </w:rPr>
        <w:t xml:space="preserve">e soseske z zunanjo ureditvijo </w:t>
      </w:r>
      <w:r w:rsidRPr="003D2F1C">
        <w:rPr>
          <w:rFonts w:ascii="Times New Roman" w:hAnsi="Times New Roman"/>
          <w:sz w:val="24"/>
          <w:szCs w:val="24"/>
        </w:rPr>
        <w:t>skladno z izhodišči za začetek priprave prostorskega akta, in sicer po sistemu »videno-kupljeno«.</w:t>
      </w:r>
      <w:r w:rsidR="00744DF8" w:rsidRPr="003D2F1C">
        <w:rPr>
          <w:rFonts w:ascii="Times New Roman" w:hAnsi="Times New Roman"/>
          <w:sz w:val="24"/>
          <w:szCs w:val="24"/>
        </w:rPr>
        <w:t xml:space="preserve"> </w:t>
      </w:r>
    </w:p>
    <w:p w14:paraId="2E5744E3" w14:textId="77777777" w:rsidR="005307F4" w:rsidRPr="003D2F1C" w:rsidRDefault="005307F4" w:rsidP="00A767E5">
      <w:pPr>
        <w:pStyle w:val="Odstavekseznama"/>
        <w:numPr>
          <w:ilvl w:val="0"/>
          <w:numId w:val="31"/>
        </w:numPr>
        <w:spacing w:after="0" w:line="240" w:lineRule="auto"/>
        <w:jc w:val="both"/>
        <w:rPr>
          <w:rFonts w:ascii="Times New Roman" w:hAnsi="Times New Roman"/>
          <w:sz w:val="24"/>
          <w:szCs w:val="24"/>
        </w:rPr>
      </w:pPr>
      <w:r w:rsidRPr="003D2F1C">
        <w:rPr>
          <w:rFonts w:ascii="Times New Roman" w:hAnsi="Times New Roman"/>
          <w:sz w:val="24"/>
          <w:szCs w:val="24"/>
        </w:rPr>
        <w:t>Kupec se bo s pogodbo zavezal začeti z gradnjo najpozneje v roku dveh</w:t>
      </w:r>
      <w:r w:rsidR="00543778" w:rsidRPr="003D2F1C">
        <w:rPr>
          <w:rFonts w:ascii="Times New Roman" w:hAnsi="Times New Roman"/>
          <w:sz w:val="24"/>
          <w:szCs w:val="24"/>
        </w:rPr>
        <w:t xml:space="preserve"> </w:t>
      </w:r>
      <w:r w:rsidRPr="003D2F1C">
        <w:rPr>
          <w:rFonts w:ascii="Times New Roman" w:hAnsi="Times New Roman"/>
          <w:sz w:val="24"/>
          <w:szCs w:val="24"/>
        </w:rPr>
        <w:t xml:space="preserve"> let od sprejema odloka o OPPN </w:t>
      </w:r>
      <w:r w:rsidR="00172FC3" w:rsidRPr="003D2F1C">
        <w:rPr>
          <w:rFonts w:ascii="Times New Roman" w:hAnsi="Times New Roman"/>
          <w:sz w:val="24"/>
          <w:szCs w:val="24"/>
        </w:rPr>
        <w:t>ter</w:t>
      </w:r>
      <w:r w:rsidRPr="003D2F1C">
        <w:rPr>
          <w:rFonts w:ascii="Times New Roman" w:hAnsi="Times New Roman"/>
          <w:sz w:val="24"/>
          <w:szCs w:val="24"/>
        </w:rPr>
        <w:t xml:space="preserve"> dokončati gradnjo </w:t>
      </w:r>
      <w:r w:rsidR="00172FC3" w:rsidRPr="003D2F1C">
        <w:rPr>
          <w:rFonts w:ascii="Times New Roman" w:hAnsi="Times New Roman"/>
          <w:sz w:val="24"/>
          <w:szCs w:val="24"/>
        </w:rPr>
        <w:t>in</w:t>
      </w:r>
      <w:r w:rsidRPr="003D2F1C">
        <w:rPr>
          <w:rFonts w:ascii="Times New Roman" w:hAnsi="Times New Roman"/>
          <w:sz w:val="24"/>
          <w:szCs w:val="24"/>
        </w:rPr>
        <w:t xml:space="preserve"> pridobiti uporabno dovoljenje v roku nadaljnjih treh letih. Rok začetka gradnje in rok zaključka gradnje  sta bistveni sestavini prodajne pogodbe v smislu 104. člena </w:t>
      </w:r>
      <w:r w:rsidR="00452E5F" w:rsidRPr="003D2F1C">
        <w:rPr>
          <w:rFonts w:ascii="Times New Roman" w:hAnsi="Times New Roman"/>
          <w:sz w:val="24"/>
          <w:szCs w:val="24"/>
        </w:rPr>
        <w:t>Obligacijskega zakonika, zato je</w:t>
      </w:r>
      <w:r w:rsidRPr="003D2F1C">
        <w:rPr>
          <w:rFonts w:ascii="Times New Roman" w:hAnsi="Times New Roman"/>
          <w:sz w:val="24"/>
          <w:szCs w:val="24"/>
        </w:rPr>
        <w:t xml:space="preserve"> v primeru, da kupec ne začne z gradnjo v dogovorjenem roku oziroma gradnje v dogovorjenem roku ne konča, pogodba razve</w:t>
      </w:r>
      <w:r w:rsidR="00452E5F" w:rsidRPr="003D2F1C">
        <w:rPr>
          <w:rFonts w:ascii="Times New Roman" w:hAnsi="Times New Roman"/>
          <w:sz w:val="24"/>
          <w:szCs w:val="24"/>
        </w:rPr>
        <w:t xml:space="preserve">zana </w:t>
      </w:r>
      <w:r w:rsidRPr="003D2F1C">
        <w:rPr>
          <w:rFonts w:ascii="Times New Roman" w:hAnsi="Times New Roman"/>
          <w:sz w:val="24"/>
          <w:szCs w:val="24"/>
        </w:rPr>
        <w:t>po samem zakonu. Kot instrument utrditve obveznosti glede roka začetka gradnje in roka zaključka gradnje kot bistven</w:t>
      </w:r>
      <w:r w:rsidR="0080783C" w:rsidRPr="003D2F1C">
        <w:rPr>
          <w:rFonts w:ascii="Times New Roman" w:hAnsi="Times New Roman"/>
          <w:sz w:val="24"/>
          <w:szCs w:val="24"/>
        </w:rPr>
        <w:t>ih</w:t>
      </w:r>
      <w:r w:rsidRPr="003D2F1C">
        <w:rPr>
          <w:rFonts w:ascii="Times New Roman" w:hAnsi="Times New Roman"/>
          <w:sz w:val="24"/>
          <w:szCs w:val="24"/>
        </w:rPr>
        <w:t xml:space="preserve"> element</w:t>
      </w:r>
      <w:r w:rsidR="0080783C" w:rsidRPr="003D2F1C">
        <w:rPr>
          <w:rFonts w:ascii="Times New Roman" w:hAnsi="Times New Roman"/>
          <w:sz w:val="24"/>
          <w:szCs w:val="24"/>
        </w:rPr>
        <w:t>ov</w:t>
      </w:r>
      <w:r w:rsidRPr="003D2F1C">
        <w:rPr>
          <w:rFonts w:ascii="Times New Roman" w:hAnsi="Times New Roman"/>
          <w:sz w:val="24"/>
          <w:szCs w:val="24"/>
        </w:rPr>
        <w:t xml:space="preserve"> te pogodbe, bosta prodajalec in kupec </w:t>
      </w:r>
      <w:r w:rsidR="00452E5F" w:rsidRPr="003D2F1C">
        <w:rPr>
          <w:rFonts w:ascii="Times New Roman" w:hAnsi="Times New Roman"/>
          <w:sz w:val="24"/>
          <w:szCs w:val="24"/>
        </w:rPr>
        <w:t xml:space="preserve">s prodajno pogodbo </w:t>
      </w:r>
      <w:r w:rsidRPr="003D2F1C">
        <w:rPr>
          <w:rFonts w:ascii="Times New Roman" w:hAnsi="Times New Roman"/>
          <w:sz w:val="24"/>
          <w:szCs w:val="24"/>
        </w:rPr>
        <w:t>dogovorila odkupno pravico, ki daje prodajalcu – odkupnemu upravičencu pravno možnost, da v primeru podanih razlogov, v dogovorjenem roku lahko uresniči odkupn</w:t>
      </w:r>
      <w:r w:rsidR="00452E5F" w:rsidRPr="003D2F1C">
        <w:rPr>
          <w:rFonts w:ascii="Times New Roman" w:hAnsi="Times New Roman"/>
          <w:sz w:val="24"/>
          <w:szCs w:val="24"/>
        </w:rPr>
        <w:t>o pravico in odkupi nepremičnino</w:t>
      </w:r>
      <w:r w:rsidRPr="003D2F1C">
        <w:rPr>
          <w:rFonts w:ascii="Times New Roman" w:hAnsi="Times New Roman"/>
          <w:sz w:val="24"/>
          <w:szCs w:val="24"/>
        </w:rPr>
        <w:t xml:space="preserve">, ki </w:t>
      </w:r>
      <w:r w:rsidR="00452E5F" w:rsidRPr="003D2F1C">
        <w:rPr>
          <w:rFonts w:ascii="Times New Roman" w:hAnsi="Times New Roman"/>
          <w:sz w:val="24"/>
          <w:szCs w:val="24"/>
        </w:rPr>
        <w:t xml:space="preserve">je </w:t>
      </w:r>
      <w:r w:rsidRPr="003D2F1C">
        <w:rPr>
          <w:rFonts w:ascii="Times New Roman" w:hAnsi="Times New Roman"/>
          <w:sz w:val="24"/>
          <w:szCs w:val="24"/>
        </w:rPr>
        <w:t xml:space="preserve">predmet </w:t>
      </w:r>
      <w:r w:rsidR="00452E5F" w:rsidRPr="003D2F1C">
        <w:rPr>
          <w:rFonts w:ascii="Times New Roman" w:hAnsi="Times New Roman"/>
          <w:sz w:val="24"/>
          <w:szCs w:val="24"/>
        </w:rPr>
        <w:t xml:space="preserve">te javne dražbe </w:t>
      </w:r>
      <w:r w:rsidRPr="003D2F1C">
        <w:rPr>
          <w:rFonts w:ascii="Times New Roman" w:hAnsi="Times New Roman"/>
          <w:sz w:val="24"/>
          <w:szCs w:val="24"/>
        </w:rPr>
        <w:t xml:space="preserve">po enaki ceni oziroma kupnini kot </w:t>
      </w:r>
      <w:r w:rsidR="00452E5F" w:rsidRPr="003D2F1C">
        <w:rPr>
          <w:rFonts w:ascii="Times New Roman" w:hAnsi="Times New Roman"/>
          <w:sz w:val="24"/>
          <w:szCs w:val="24"/>
        </w:rPr>
        <w:t>je prodana</w:t>
      </w:r>
      <w:r w:rsidRPr="003D2F1C">
        <w:rPr>
          <w:rFonts w:ascii="Times New Roman" w:hAnsi="Times New Roman"/>
          <w:sz w:val="24"/>
          <w:szCs w:val="24"/>
        </w:rPr>
        <w:t xml:space="preserve"> kupcu (najugodnejšemu ponudniku) in to pravico zavaruje z vpisom v zemljiško knjigo. Prodajalec izjavlja, da odkupne pravice ne bo uveljavljal, če bo kupec najkasneje v dveh letih od sprejema odloka o OPPN začel z gradnjo oziroma v nadaljnjih treh letih dokončal gradnjo na predmetni nepremičnini.</w:t>
      </w:r>
      <w:r w:rsidR="00F61F28" w:rsidRPr="003D2F1C">
        <w:rPr>
          <w:rFonts w:ascii="Times New Roman" w:hAnsi="Times New Roman"/>
          <w:sz w:val="24"/>
          <w:szCs w:val="24"/>
        </w:rPr>
        <w:t xml:space="preserve"> Roka dveh let in nadaljnjih treh le</w:t>
      </w:r>
      <w:r w:rsidR="00696982" w:rsidRPr="003D2F1C">
        <w:rPr>
          <w:rFonts w:ascii="Times New Roman" w:hAnsi="Times New Roman"/>
          <w:sz w:val="24"/>
          <w:szCs w:val="24"/>
        </w:rPr>
        <w:t>t</w:t>
      </w:r>
      <w:r w:rsidR="00F61F28" w:rsidRPr="003D2F1C">
        <w:rPr>
          <w:rFonts w:ascii="Times New Roman" w:hAnsi="Times New Roman"/>
          <w:sz w:val="24"/>
          <w:szCs w:val="24"/>
        </w:rPr>
        <w:t xml:space="preserve"> se lahko izjemoma iz objektivnih razlogov poda</w:t>
      </w:r>
      <w:r w:rsidR="003A0D27" w:rsidRPr="003D2F1C">
        <w:rPr>
          <w:rFonts w:ascii="Times New Roman" w:hAnsi="Times New Roman"/>
          <w:sz w:val="24"/>
          <w:szCs w:val="24"/>
        </w:rPr>
        <w:t>ljšata. Za objektivne razloge se</w:t>
      </w:r>
      <w:r w:rsidR="00F61F28" w:rsidRPr="003D2F1C">
        <w:rPr>
          <w:rFonts w:ascii="Times New Roman" w:hAnsi="Times New Roman"/>
          <w:sz w:val="24"/>
          <w:szCs w:val="24"/>
        </w:rPr>
        <w:t xml:space="preserve"> štejejo zlasti razlogi, ki so izven sfere kupca. Če bosta stranki rok podaljšali, bo kupec prodajalcu po izteku petletnega obdobja, zavarovanega z odkupno pravico, izdal novo brezpogojno zemljiškoknjižno dovolilo za vpis odkupne pravice, ki bo dala prodajalcu pravno možnost, da odkupi predmet te pogodbe po ponujeni ceni še </w:t>
      </w:r>
      <w:r w:rsidR="00F61F28" w:rsidRPr="003D2F1C">
        <w:rPr>
          <w:rFonts w:ascii="Times New Roman" w:hAnsi="Times New Roman"/>
          <w:b/>
          <w:sz w:val="24"/>
          <w:szCs w:val="24"/>
          <w:u w:val="single"/>
        </w:rPr>
        <w:t>za dodatno obdobje</w:t>
      </w:r>
      <w:r w:rsidR="00500AF2" w:rsidRPr="003D2F1C">
        <w:rPr>
          <w:rFonts w:ascii="Times New Roman" w:hAnsi="Times New Roman"/>
          <w:sz w:val="24"/>
          <w:szCs w:val="24"/>
        </w:rPr>
        <w:t>, ki ga bosta stran</w:t>
      </w:r>
      <w:r w:rsidR="003A0D27" w:rsidRPr="003D2F1C">
        <w:rPr>
          <w:rFonts w:ascii="Times New Roman" w:hAnsi="Times New Roman"/>
          <w:sz w:val="24"/>
          <w:szCs w:val="24"/>
        </w:rPr>
        <w:t>k</w:t>
      </w:r>
      <w:r w:rsidR="00500AF2" w:rsidRPr="003D2F1C">
        <w:rPr>
          <w:rFonts w:ascii="Times New Roman" w:hAnsi="Times New Roman"/>
          <w:sz w:val="24"/>
          <w:szCs w:val="24"/>
        </w:rPr>
        <w:t>i sporazumno dogovorili z dodatkom k prodajni pogodbi.</w:t>
      </w:r>
    </w:p>
    <w:p w14:paraId="64FA718F" w14:textId="77777777" w:rsidR="00CD490C" w:rsidRPr="003D2F1C" w:rsidRDefault="00DA2D25" w:rsidP="00E73A36">
      <w:pPr>
        <w:pStyle w:val="Odstavekseznama"/>
        <w:numPr>
          <w:ilvl w:val="0"/>
          <w:numId w:val="31"/>
        </w:numPr>
        <w:spacing w:after="0" w:line="240" w:lineRule="auto"/>
        <w:jc w:val="both"/>
        <w:rPr>
          <w:rFonts w:ascii="Times New Roman" w:hAnsi="Times New Roman"/>
          <w:sz w:val="24"/>
          <w:szCs w:val="24"/>
        </w:rPr>
      </w:pPr>
      <w:r w:rsidRPr="003D2F1C">
        <w:rPr>
          <w:rFonts w:ascii="Times New Roman" w:hAnsi="Times New Roman"/>
          <w:sz w:val="24"/>
          <w:szCs w:val="24"/>
        </w:rPr>
        <w:t>P</w:t>
      </w:r>
      <w:r w:rsidR="005307F4" w:rsidRPr="003D2F1C">
        <w:rPr>
          <w:rFonts w:ascii="Times New Roman" w:hAnsi="Times New Roman"/>
          <w:sz w:val="24"/>
          <w:szCs w:val="24"/>
        </w:rPr>
        <w:t>redmetna</w:t>
      </w:r>
      <w:r w:rsidR="00650195" w:rsidRPr="003D2F1C">
        <w:rPr>
          <w:rFonts w:ascii="Times New Roman" w:hAnsi="Times New Roman"/>
          <w:sz w:val="24"/>
          <w:szCs w:val="24"/>
        </w:rPr>
        <w:t xml:space="preserve"> nepremičnin</w:t>
      </w:r>
      <w:r w:rsidR="005307F4" w:rsidRPr="003D2F1C">
        <w:rPr>
          <w:rFonts w:ascii="Times New Roman" w:hAnsi="Times New Roman"/>
          <w:sz w:val="24"/>
          <w:szCs w:val="24"/>
        </w:rPr>
        <w:t>a</w:t>
      </w:r>
      <w:r w:rsidR="000869C6" w:rsidRPr="003D2F1C">
        <w:rPr>
          <w:rFonts w:ascii="Times New Roman" w:hAnsi="Times New Roman"/>
          <w:sz w:val="24"/>
          <w:szCs w:val="24"/>
        </w:rPr>
        <w:t xml:space="preserve"> bo</w:t>
      </w:r>
      <w:r w:rsidR="00650195" w:rsidRPr="003D2F1C">
        <w:rPr>
          <w:rFonts w:ascii="Times New Roman" w:hAnsi="Times New Roman"/>
          <w:sz w:val="24"/>
          <w:szCs w:val="24"/>
        </w:rPr>
        <w:t xml:space="preserve"> prodan</w:t>
      </w:r>
      <w:r w:rsidR="005307F4" w:rsidRPr="003D2F1C">
        <w:rPr>
          <w:rFonts w:ascii="Times New Roman" w:hAnsi="Times New Roman"/>
          <w:sz w:val="24"/>
          <w:szCs w:val="24"/>
        </w:rPr>
        <w:t>a</w:t>
      </w:r>
      <w:r w:rsidR="000869C6" w:rsidRPr="003D2F1C">
        <w:rPr>
          <w:rFonts w:ascii="Times New Roman" w:hAnsi="Times New Roman"/>
          <w:sz w:val="24"/>
          <w:szCs w:val="24"/>
        </w:rPr>
        <w:t xml:space="preserve"> </w:t>
      </w:r>
      <w:r w:rsidR="0080783C" w:rsidRPr="003D2F1C">
        <w:rPr>
          <w:rFonts w:ascii="Times New Roman" w:hAnsi="Times New Roman"/>
          <w:sz w:val="24"/>
          <w:szCs w:val="24"/>
        </w:rPr>
        <w:t>dražitelju</w:t>
      </w:r>
      <w:r w:rsidR="00C95B9B" w:rsidRPr="003D2F1C">
        <w:rPr>
          <w:rFonts w:ascii="Times New Roman" w:hAnsi="Times New Roman"/>
          <w:sz w:val="24"/>
          <w:szCs w:val="24"/>
        </w:rPr>
        <w:t>, ki bo ponudil najvišjo ceno.</w:t>
      </w:r>
      <w:r w:rsidR="00CD490C" w:rsidRPr="003D2F1C">
        <w:rPr>
          <w:rFonts w:ascii="Times New Roman" w:hAnsi="Times New Roman"/>
          <w:sz w:val="24"/>
          <w:szCs w:val="24"/>
        </w:rPr>
        <w:t xml:space="preserve"> </w:t>
      </w:r>
    </w:p>
    <w:p w14:paraId="76E36485" w14:textId="77777777" w:rsidR="00E73A36" w:rsidRPr="003D2F1C" w:rsidRDefault="00E73A36" w:rsidP="00E73A36">
      <w:pPr>
        <w:pStyle w:val="Odstavekseznama"/>
        <w:numPr>
          <w:ilvl w:val="0"/>
          <w:numId w:val="31"/>
        </w:numPr>
        <w:spacing w:after="0" w:line="240" w:lineRule="auto"/>
        <w:jc w:val="both"/>
        <w:rPr>
          <w:rFonts w:ascii="Times New Roman" w:hAnsi="Times New Roman"/>
          <w:strike/>
          <w:sz w:val="24"/>
          <w:szCs w:val="24"/>
        </w:rPr>
      </w:pPr>
      <w:r w:rsidRPr="003D2F1C">
        <w:rPr>
          <w:rFonts w:ascii="Times New Roman" w:hAnsi="Times New Roman"/>
          <w:sz w:val="24"/>
          <w:szCs w:val="24"/>
        </w:rPr>
        <w:t xml:space="preserve">S plačilom varščine vsak dražitelj, tudi če je edini, sprejme obveznost pristopiti k javni dražbi in dražiti. V primeru, da dražitelj ne pristopi k javni dražbi oz. od dražbe odstopi tako, da za </w:t>
      </w:r>
      <w:r w:rsidR="00452E5F" w:rsidRPr="003D2F1C">
        <w:rPr>
          <w:rFonts w:ascii="Times New Roman" w:hAnsi="Times New Roman"/>
          <w:sz w:val="24"/>
          <w:szCs w:val="24"/>
        </w:rPr>
        <w:t>predmetno nepremičnino</w:t>
      </w:r>
      <w:r w:rsidRPr="003D2F1C">
        <w:rPr>
          <w:rFonts w:ascii="Times New Roman" w:hAnsi="Times New Roman"/>
          <w:sz w:val="24"/>
          <w:szCs w:val="24"/>
        </w:rPr>
        <w:t xml:space="preserve"> ni pripravljen plačati niti izklicne cene, že vplačana varščina zapade v korist prodajalca. </w:t>
      </w:r>
    </w:p>
    <w:p w14:paraId="0C943FE6" w14:textId="77777777" w:rsidR="00A1574F" w:rsidRPr="003D2F1C" w:rsidRDefault="00A1574F" w:rsidP="00A1574F">
      <w:pPr>
        <w:pStyle w:val="Odstavekseznama"/>
        <w:numPr>
          <w:ilvl w:val="0"/>
          <w:numId w:val="31"/>
        </w:numPr>
        <w:spacing w:after="0" w:line="240" w:lineRule="auto"/>
        <w:jc w:val="both"/>
        <w:rPr>
          <w:rFonts w:ascii="Times New Roman" w:hAnsi="Times New Roman"/>
          <w:sz w:val="24"/>
          <w:szCs w:val="24"/>
        </w:rPr>
      </w:pPr>
      <w:r w:rsidRPr="003D2F1C">
        <w:rPr>
          <w:rFonts w:ascii="Times New Roman" w:hAnsi="Times New Roman"/>
          <w:sz w:val="24"/>
          <w:szCs w:val="24"/>
        </w:rPr>
        <w:t>Po plačilu celotne kupnine in po poravnanih vseh stroških se bo kupcu predmetn</w:t>
      </w:r>
      <w:r w:rsidR="00D800D0" w:rsidRPr="003D2F1C">
        <w:rPr>
          <w:rFonts w:ascii="Times New Roman" w:hAnsi="Times New Roman"/>
          <w:sz w:val="24"/>
          <w:szCs w:val="24"/>
        </w:rPr>
        <w:t>a</w:t>
      </w:r>
      <w:r w:rsidRPr="003D2F1C">
        <w:rPr>
          <w:rFonts w:ascii="Times New Roman" w:hAnsi="Times New Roman"/>
          <w:sz w:val="24"/>
          <w:szCs w:val="24"/>
        </w:rPr>
        <w:t xml:space="preserve"> nepremičnin</w:t>
      </w:r>
      <w:r w:rsidR="00D800D0" w:rsidRPr="003D2F1C">
        <w:rPr>
          <w:rFonts w:ascii="Times New Roman" w:hAnsi="Times New Roman"/>
          <w:sz w:val="24"/>
          <w:szCs w:val="24"/>
        </w:rPr>
        <w:t>a</w:t>
      </w:r>
      <w:r w:rsidR="007811E5" w:rsidRPr="003D2F1C">
        <w:rPr>
          <w:rFonts w:ascii="Times New Roman" w:hAnsi="Times New Roman"/>
          <w:sz w:val="24"/>
          <w:szCs w:val="24"/>
        </w:rPr>
        <w:t xml:space="preserve"> izročila</w:t>
      </w:r>
      <w:r w:rsidRPr="003D2F1C">
        <w:rPr>
          <w:rFonts w:ascii="Times New Roman" w:hAnsi="Times New Roman"/>
          <w:sz w:val="24"/>
          <w:szCs w:val="24"/>
        </w:rPr>
        <w:t xml:space="preserve"> v last in posest s pravico </w:t>
      </w:r>
      <w:r w:rsidR="00434A93" w:rsidRPr="003D2F1C">
        <w:rPr>
          <w:rFonts w:ascii="Times New Roman" w:hAnsi="Times New Roman"/>
          <w:sz w:val="24"/>
          <w:szCs w:val="24"/>
        </w:rPr>
        <w:t>vknjižbe</w:t>
      </w:r>
      <w:r w:rsidR="00D800D0" w:rsidRPr="003D2F1C">
        <w:rPr>
          <w:rFonts w:ascii="Times New Roman" w:hAnsi="Times New Roman"/>
          <w:sz w:val="24"/>
          <w:szCs w:val="24"/>
        </w:rPr>
        <w:t xml:space="preserve"> lastninske pravice na kupljeni</w:t>
      </w:r>
      <w:r w:rsidRPr="003D2F1C">
        <w:rPr>
          <w:rFonts w:ascii="Times New Roman" w:hAnsi="Times New Roman"/>
          <w:sz w:val="24"/>
          <w:szCs w:val="24"/>
        </w:rPr>
        <w:t xml:space="preserve"> nepremičnin</w:t>
      </w:r>
      <w:r w:rsidR="00D800D0" w:rsidRPr="003D2F1C">
        <w:rPr>
          <w:rFonts w:ascii="Times New Roman" w:hAnsi="Times New Roman"/>
          <w:sz w:val="24"/>
          <w:szCs w:val="24"/>
        </w:rPr>
        <w:t>i</w:t>
      </w:r>
      <w:r w:rsidRPr="003D2F1C">
        <w:rPr>
          <w:rFonts w:ascii="Times New Roman" w:hAnsi="Times New Roman"/>
          <w:sz w:val="24"/>
          <w:szCs w:val="24"/>
        </w:rPr>
        <w:t xml:space="preserve"> v zemljiški knjigi.  </w:t>
      </w:r>
    </w:p>
    <w:p w14:paraId="2E641E84" w14:textId="77777777" w:rsidR="007D02D3" w:rsidRPr="003D2F1C" w:rsidRDefault="00A1574F" w:rsidP="000663FE">
      <w:pPr>
        <w:pStyle w:val="Odstavekseznama"/>
        <w:numPr>
          <w:ilvl w:val="0"/>
          <w:numId w:val="31"/>
        </w:numPr>
        <w:spacing w:after="0" w:line="240" w:lineRule="auto"/>
        <w:ind w:hanging="357"/>
        <w:jc w:val="both"/>
        <w:rPr>
          <w:rFonts w:ascii="Times New Roman" w:hAnsi="Times New Roman"/>
          <w:sz w:val="24"/>
          <w:szCs w:val="24"/>
        </w:rPr>
      </w:pPr>
      <w:r w:rsidRPr="003D2F1C">
        <w:rPr>
          <w:rFonts w:ascii="Times New Roman" w:hAnsi="Times New Roman"/>
          <w:sz w:val="24"/>
          <w:szCs w:val="24"/>
        </w:rPr>
        <w:t>Kupec bo</w:t>
      </w:r>
      <w:r w:rsidR="00FD2B26" w:rsidRPr="003D2F1C">
        <w:rPr>
          <w:rFonts w:ascii="Times New Roman" w:hAnsi="Times New Roman"/>
          <w:sz w:val="24"/>
          <w:szCs w:val="24"/>
        </w:rPr>
        <w:t xml:space="preserve"> </w:t>
      </w:r>
      <w:r w:rsidRPr="003D2F1C">
        <w:rPr>
          <w:rFonts w:ascii="Times New Roman" w:hAnsi="Times New Roman"/>
          <w:sz w:val="24"/>
          <w:szCs w:val="24"/>
        </w:rPr>
        <w:t xml:space="preserve">kupnino, zmanjšano za višino vplačane varščine, </w:t>
      </w:r>
      <w:r w:rsidR="00FD2B26" w:rsidRPr="003D2F1C">
        <w:rPr>
          <w:rFonts w:ascii="Times New Roman" w:hAnsi="Times New Roman"/>
          <w:sz w:val="24"/>
          <w:szCs w:val="24"/>
        </w:rPr>
        <w:t>poravnal</w:t>
      </w:r>
      <w:r w:rsidR="000869C6" w:rsidRPr="003D2F1C">
        <w:rPr>
          <w:rFonts w:ascii="Times New Roman" w:hAnsi="Times New Roman"/>
          <w:sz w:val="24"/>
          <w:szCs w:val="24"/>
        </w:rPr>
        <w:t xml:space="preserve"> v </w:t>
      </w:r>
      <w:r w:rsidR="008F3589" w:rsidRPr="003D2F1C">
        <w:rPr>
          <w:rFonts w:ascii="Times New Roman" w:hAnsi="Times New Roman"/>
          <w:sz w:val="24"/>
          <w:szCs w:val="24"/>
        </w:rPr>
        <w:t>tridesetih</w:t>
      </w:r>
      <w:r w:rsidR="000869C6" w:rsidRPr="003D2F1C">
        <w:rPr>
          <w:rFonts w:ascii="Times New Roman" w:hAnsi="Times New Roman"/>
          <w:sz w:val="24"/>
          <w:szCs w:val="24"/>
        </w:rPr>
        <w:t xml:space="preserve"> (</w:t>
      </w:r>
      <w:r w:rsidR="008F3589" w:rsidRPr="003D2F1C">
        <w:rPr>
          <w:rFonts w:ascii="Times New Roman" w:hAnsi="Times New Roman"/>
          <w:sz w:val="24"/>
          <w:szCs w:val="24"/>
        </w:rPr>
        <w:t>30</w:t>
      </w:r>
      <w:r w:rsidR="000869C6" w:rsidRPr="003D2F1C">
        <w:rPr>
          <w:rFonts w:ascii="Times New Roman" w:hAnsi="Times New Roman"/>
          <w:sz w:val="24"/>
          <w:szCs w:val="24"/>
        </w:rPr>
        <w:t>) dneh po izstavitvi računa</w:t>
      </w:r>
      <w:r w:rsidR="00FD2B26" w:rsidRPr="003D2F1C">
        <w:rPr>
          <w:rFonts w:ascii="Times New Roman" w:hAnsi="Times New Roman"/>
          <w:sz w:val="24"/>
          <w:szCs w:val="24"/>
        </w:rPr>
        <w:t xml:space="preserve"> na podračun prodajalca</w:t>
      </w:r>
      <w:r w:rsidR="00115B00" w:rsidRPr="003D2F1C">
        <w:rPr>
          <w:rFonts w:ascii="Times New Roman" w:hAnsi="Times New Roman"/>
          <w:sz w:val="24"/>
          <w:szCs w:val="24"/>
        </w:rPr>
        <w:t xml:space="preserve"> </w:t>
      </w:r>
      <w:r w:rsidR="00825940" w:rsidRPr="003D2F1C">
        <w:rPr>
          <w:rFonts w:ascii="Times New Roman" w:hAnsi="Times New Roman"/>
          <w:sz w:val="24"/>
          <w:szCs w:val="24"/>
        </w:rPr>
        <w:t xml:space="preserve">EZR Mestne občine Velenje, št. SI56 0133 3010 0018 411, </w:t>
      </w:r>
      <w:r w:rsidR="00115B00" w:rsidRPr="003D2F1C">
        <w:rPr>
          <w:rFonts w:ascii="Times New Roman" w:hAnsi="Times New Roman"/>
          <w:sz w:val="24"/>
          <w:szCs w:val="24"/>
        </w:rPr>
        <w:t>v enkratnem znesku.</w:t>
      </w:r>
      <w:r w:rsidR="00FD2B26" w:rsidRPr="003D2F1C">
        <w:rPr>
          <w:rFonts w:ascii="Times New Roman" w:hAnsi="Times New Roman"/>
          <w:sz w:val="24"/>
          <w:szCs w:val="24"/>
        </w:rPr>
        <w:t xml:space="preserve"> </w:t>
      </w:r>
      <w:r w:rsidR="00FD2B26" w:rsidRPr="003D2F1C">
        <w:rPr>
          <w:rFonts w:ascii="Times New Roman" w:hAnsi="Times New Roman"/>
          <w:sz w:val="24"/>
          <w:szCs w:val="24"/>
          <w:u w:val="single"/>
        </w:rPr>
        <w:t>Plač</w:t>
      </w:r>
      <w:r w:rsidR="00434A93" w:rsidRPr="003D2F1C">
        <w:rPr>
          <w:rFonts w:ascii="Times New Roman" w:hAnsi="Times New Roman"/>
          <w:sz w:val="24"/>
          <w:szCs w:val="24"/>
          <w:u w:val="single"/>
        </w:rPr>
        <w:t>ilo celotne kupnine v roku je</w:t>
      </w:r>
      <w:r w:rsidR="00FD2B26" w:rsidRPr="003D2F1C">
        <w:rPr>
          <w:rFonts w:ascii="Times New Roman" w:hAnsi="Times New Roman"/>
          <w:sz w:val="24"/>
          <w:szCs w:val="24"/>
          <w:u w:val="single"/>
        </w:rPr>
        <w:t xml:space="preserve"> bi</w:t>
      </w:r>
      <w:r w:rsidR="000869C6" w:rsidRPr="003D2F1C">
        <w:rPr>
          <w:rFonts w:ascii="Times New Roman" w:hAnsi="Times New Roman"/>
          <w:sz w:val="24"/>
          <w:szCs w:val="24"/>
          <w:u w:val="single"/>
        </w:rPr>
        <w:t>stvena sestavina prodajne pogodbe.</w:t>
      </w:r>
      <w:r w:rsidR="00D8395F" w:rsidRPr="003D2F1C">
        <w:rPr>
          <w:rFonts w:ascii="Times New Roman" w:hAnsi="Times New Roman"/>
          <w:sz w:val="24"/>
          <w:szCs w:val="24"/>
        </w:rPr>
        <w:t xml:space="preserve"> </w:t>
      </w:r>
      <w:r w:rsidR="00B710FF" w:rsidRPr="003D2F1C">
        <w:rPr>
          <w:rFonts w:ascii="Times New Roman" w:hAnsi="Times New Roman"/>
          <w:sz w:val="24"/>
          <w:szCs w:val="24"/>
        </w:rPr>
        <w:t xml:space="preserve">Zemljiškoknjižno dovolilo za </w:t>
      </w:r>
      <w:r w:rsidR="00434A93" w:rsidRPr="003D2F1C">
        <w:rPr>
          <w:rFonts w:ascii="Times New Roman" w:hAnsi="Times New Roman"/>
          <w:sz w:val="24"/>
          <w:szCs w:val="24"/>
        </w:rPr>
        <w:t>vknjižbo</w:t>
      </w:r>
      <w:r w:rsidR="00B710FF" w:rsidRPr="003D2F1C">
        <w:rPr>
          <w:rFonts w:ascii="Times New Roman" w:hAnsi="Times New Roman"/>
          <w:sz w:val="24"/>
          <w:szCs w:val="24"/>
        </w:rPr>
        <w:t xml:space="preserve"> lastninske pravice na nepremičnin</w:t>
      </w:r>
      <w:r w:rsidR="000663FE" w:rsidRPr="003D2F1C">
        <w:rPr>
          <w:rFonts w:ascii="Times New Roman" w:hAnsi="Times New Roman"/>
          <w:sz w:val="24"/>
          <w:szCs w:val="24"/>
        </w:rPr>
        <w:t>i</w:t>
      </w:r>
      <w:r w:rsidR="00B710FF" w:rsidRPr="003D2F1C">
        <w:rPr>
          <w:rFonts w:ascii="Times New Roman" w:hAnsi="Times New Roman"/>
          <w:sz w:val="24"/>
          <w:szCs w:val="24"/>
        </w:rPr>
        <w:t xml:space="preserve"> v zemljiško knjigo ni sestavni del pogodbe in se izroči kupcu po </w:t>
      </w:r>
      <w:r w:rsidR="000663FE" w:rsidRPr="003D2F1C">
        <w:rPr>
          <w:rFonts w:ascii="Times New Roman" w:hAnsi="Times New Roman"/>
          <w:sz w:val="24"/>
          <w:szCs w:val="24"/>
        </w:rPr>
        <w:t>plačilu</w:t>
      </w:r>
      <w:r w:rsidR="00B710FF" w:rsidRPr="003D2F1C">
        <w:rPr>
          <w:rFonts w:ascii="Times New Roman" w:hAnsi="Times New Roman"/>
          <w:sz w:val="24"/>
          <w:szCs w:val="24"/>
        </w:rPr>
        <w:t xml:space="preserve"> celotne kupnine.</w:t>
      </w:r>
    </w:p>
    <w:p w14:paraId="51F37E20" w14:textId="77777777" w:rsidR="0026706A" w:rsidRPr="003D2F1C" w:rsidRDefault="0026706A" w:rsidP="000663FE">
      <w:pPr>
        <w:pStyle w:val="Odstavekseznama"/>
        <w:numPr>
          <w:ilvl w:val="0"/>
          <w:numId w:val="31"/>
        </w:numPr>
        <w:spacing w:after="0" w:line="240" w:lineRule="auto"/>
        <w:ind w:hanging="357"/>
        <w:jc w:val="both"/>
        <w:rPr>
          <w:rFonts w:ascii="Times New Roman" w:hAnsi="Times New Roman"/>
          <w:sz w:val="24"/>
          <w:szCs w:val="24"/>
        </w:rPr>
      </w:pPr>
      <w:r w:rsidRPr="003D2F1C">
        <w:rPr>
          <w:rFonts w:ascii="Times New Roman" w:hAnsi="Times New Roman"/>
          <w:sz w:val="24"/>
          <w:szCs w:val="24"/>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3D2F1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3D2F1C">
        <w:rPr>
          <w:rFonts w:ascii="Times New Roman" w:hAnsi="Times New Roman"/>
          <w:sz w:val="24"/>
          <w:szCs w:val="24"/>
        </w:rPr>
        <w:lastRenderedPageBreak/>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3D2F1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3D2F1C">
        <w:rPr>
          <w:rFonts w:ascii="Times New Roman" w:hAnsi="Times New Roman"/>
          <w:sz w:val="24"/>
          <w:szCs w:val="24"/>
        </w:rPr>
        <w:t>fizična oseba, ki je s članom komisije ali cenilcem v odnosu skrbništva ali posvojenca oziroma posvojitelja,</w:t>
      </w:r>
    </w:p>
    <w:p w14:paraId="78E21068" w14:textId="77777777" w:rsidR="0026706A" w:rsidRPr="003D2F1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3D2F1C">
        <w:rPr>
          <w:rFonts w:ascii="Times New Roman" w:hAnsi="Times New Roman"/>
          <w:sz w:val="24"/>
          <w:szCs w:val="24"/>
        </w:rPr>
        <w:t>pravna oseba, v kapitalu katere ima član komisije ali cenilec delež večji od 50 odstotkov in</w:t>
      </w:r>
    </w:p>
    <w:p w14:paraId="139C51D5" w14:textId="77777777" w:rsidR="0026706A" w:rsidRPr="003D2F1C"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3D2F1C">
        <w:rPr>
          <w:rFonts w:ascii="Times New Roman" w:hAnsi="Times New Roman"/>
          <w:sz w:val="24"/>
          <w:szCs w:val="24"/>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77777777" w:rsidR="00B506DB" w:rsidRPr="003D2F1C" w:rsidRDefault="00B506DB" w:rsidP="000663FE">
      <w:pPr>
        <w:pStyle w:val="Odstavekseznama"/>
        <w:numPr>
          <w:ilvl w:val="0"/>
          <w:numId w:val="31"/>
        </w:numPr>
        <w:spacing w:after="0" w:line="240" w:lineRule="auto"/>
        <w:ind w:hanging="357"/>
        <w:jc w:val="both"/>
        <w:rPr>
          <w:rFonts w:ascii="Times New Roman" w:hAnsi="Times New Roman"/>
          <w:sz w:val="24"/>
          <w:szCs w:val="24"/>
        </w:rPr>
      </w:pPr>
      <w:r w:rsidRPr="003D2F1C">
        <w:rPr>
          <w:rFonts w:ascii="Times New Roman" w:hAnsi="Times New Roman"/>
          <w:sz w:val="24"/>
          <w:szCs w:val="24"/>
        </w:rPr>
        <w:t xml:space="preserve">Vsi neposredni ali posredni stroški potencialnega kupca v zvezi s pripravo, nastopom na javni dražbi, prodajno pogodbo, bremenijo potencialnega kupca. </w:t>
      </w:r>
    </w:p>
    <w:p w14:paraId="55F826E3" w14:textId="77777777" w:rsidR="00A94B20" w:rsidRPr="003D2F1C" w:rsidRDefault="00A94B20" w:rsidP="000663FE">
      <w:pPr>
        <w:pStyle w:val="Odstavekseznama"/>
        <w:numPr>
          <w:ilvl w:val="0"/>
          <w:numId w:val="31"/>
        </w:numPr>
        <w:spacing w:after="0" w:line="240" w:lineRule="auto"/>
        <w:ind w:hanging="357"/>
        <w:jc w:val="both"/>
        <w:rPr>
          <w:rFonts w:ascii="Times New Roman" w:hAnsi="Times New Roman"/>
          <w:sz w:val="24"/>
          <w:szCs w:val="24"/>
        </w:rPr>
      </w:pPr>
      <w:r w:rsidRPr="003D2F1C">
        <w:rPr>
          <w:rFonts w:ascii="Times New Roman" w:hAnsi="Times New Roman"/>
          <w:sz w:val="24"/>
          <w:szCs w:val="24"/>
        </w:rPr>
        <w:t>Do pričetka gradnje bo kupec prodajalcu dovolil neodplačno uporabo del</w:t>
      </w:r>
      <w:r w:rsidR="000663FE" w:rsidRPr="003D2F1C">
        <w:rPr>
          <w:rFonts w:ascii="Times New Roman" w:hAnsi="Times New Roman"/>
          <w:sz w:val="24"/>
          <w:szCs w:val="24"/>
        </w:rPr>
        <w:t>a</w:t>
      </w:r>
      <w:r w:rsidRPr="003D2F1C">
        <w:rPr>
          <w:rFonts w:ascii="Times New Roman" w:hAnsi="Times New Roman"/>
          <w:sz w:val="24"/>
          <w:szCs w:val="24"/>
        </w:rPr>
        <w:t xml:space="preserve"> </w:t>
      </w:r>
      <w:r w:rsidR="000663FE" w:rsidRPr="003D2F1C">
        <w:rPr>
          <w:rFonts w:ascii="Times New Roman" w:hAnsi="Times New Roman"/>
          <w:sz w:val="24"/>
          <w:szCs w:val="24"/>
        </w:rPr>
        <w:t>predmetne nepremičnine</w:t>
      </w:r>
      <w:r w:rsidRPr="003D2F1C">
        <w:rPr>
          <w:rFonts w:ascii="Times New Roman" w:hAnsi="Times New Roman"/>
          <w:sz w:val="24"/>
          <w:szCs w:val="24"/>
        </w:rPr>
        <w:t>, kjer so parkirišča, in sicer za namen parkiranja vozil - modra cona. Prodajalec se zaveže, da bo to zemljišče urejal in čistil</w:t>
      </w:r>
      <w:r w:rsidR="000663FE" w:rsidRPr="003D2F1C">
        <w:rPr>
          <w:rFonts w:ascii="Times New Roman" w:hAnsi="Times New Roman"/>
          <w:sz w:val="24"/>
          <w:szCs w:val="24"/>
        </w:rPr>
        <w:t xml:space="preserve"> do pričetka gradnje</w:t>
      </w:r>
      <w:r w:rsidRPr="003D2F1C">
        <w:rPr>
          <w:rFonts w:ascii="Times New Roman" w:hAnsi="Times New Roman"/>
          <w:sz w:val="24"/>
          <w:szCs w:val="24"/>
        </w:rPr>
        <w:t xml:space="preserve">. </w:t>
      </w:r>
    </w:p>
    <w:p w14:paraId="2BF8A6E9" w14:textId="77777777" w:rsidR="00BF2585" w:rsidRPr="003D2F1C" w:rsidRDefault="00BF2585" w:rsidP="000663FE">
      <w:pPr>
        <w:spacing w:after="0" w:line="240" w:lineRule="auto"/>
        <w:jc w:val="both"/>
        <w:rPr>
          <w:rFonts w:ascii="Times New Roman" w:hAnsi="Times New Roman"/>
          <w:sz w:val="24"/>
          <w:szCs w:val="24"/>
        </w:rPr>
      </w:pPr>
    </w:p>
    <w:p w14:paraId="7D280751" w14:textId="5E623596" w:rsidR="00A94B20" w:rsidRPr="003D2F1C" w:rsidRDefault="00A94B20" w:rsidP="00FD2B26">
      <w:pPr>
        <w:spacing w:after="0" w:line="240" w:lineRule="auto"/>
        <w:jc w:val="both"/>
        <w:rPr>
          <w:rFonts w:ascii="Times New Roman" w:hAnsi="Times New Roman"/>
          <w:sz w:val="24"/>
          <w:szCs w:val="24"/>
        </w:rPr>
      </w:pPr>
    </w:p>
    <w:p w14:paraId="78AEAAAF" w14:textId="56DDA73E" w:rsidR="000B08DA" w:rsidRPr="003D2F1C" w:rsidRDefault="000B08DA" w:rsidP="000B08DA">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PREDKUPNA PRAVICA STANOVANJSKEGA SKLADA RS</w:t>
      </w:r>
    </w:p>
    <w:p w14:paraId="6AC42154" w14:textId="0A620516" w:rsidR="000B08DA" w:rsidRPr="003D2F1C" w:rsidRDefault="000B08DA" w:rsidP="00663324">
      <w:pPr>
        <w:pStyle w:val="Odstavekseznama"/>
        <w:spacing w:after="0" w:line="240" w:lineRule="auto"/>
        <w:ind w:left="0"/>
        <w:jc w:val="both"/>
        <w:rPr>
          <w:rFonts w:ascii="Times New Roman" w:hAnsi="Times New Roman"/>
          <w:bCs/>
          <w:sz w:val="24"/>
          <w:szCs w:val="24"/>
        </w:rPr>
      </w:pPr>
      <w:r w:rsidRPr="003D2F1C">
        <w:rPr>
          <w:rFonts w:ascii="Times New Roman" w:hAnsi="Times New Roman"/>
          <w:bCs/>
          <w:sz w:val="24"/>
          <w:szCs w:val="24"/>
        </w:rPr>
        <w:t>Na podlagi tretjega in četrtega odstavka 154. člena Stanovanjskega zakona (Uradni list RS, št. 90/21, SZ-1)</w:t>
      </w:r>
      <w:r w:rsidR="00B46024" w:rsidRPr="003D2F1C">
        <w:rPr>
          <w:rFonts w:ascii="Times New Roman" w:hAnsi="Times New Roman"/>
          <w:bCs/>
          <w:sz w:val="24"/>
          <w:szCs w:val="24"/>
        </w:rPr>
        <w:t xml:space="preserve"> mora občina kot prodajalec </w:t>
      </w:r>
      <w:r w:rsidR="00663324" w:rsidRPr="003D2F1C">
        <w:rPr>
          <w:rFonts w:ascii="Times New Roman" w:hAnsi="Times New Roman"/>
          <w:bCs/>
          <w:sz w:val="24"/>
          <w:szCs w:val="24"/>
        </w:rPr>
        <w:t xml:space="preserve">predmetne nepremičnine </w:t>
      </w:r>
      <w:r w:rsidR="00B46024" w:rsidRPr="003D2F1C">
        <w:rPr>
          <w:rFonts w:ascii="Times New Roman" w:hAnsi="Times New Roman"/>
          <w:bCs/>
          <w:sz w:val="24"/>
          <w:szCs w:val="24"/>
        </w:rPr>
        <w:t xml:space="preserve">obvestiti Stanovanjski sklad RS (v nadaljevanju SSRS) o nameravani prodaji zazidljivega zemljišča, in je s prostorskimi načrti opredeljeno za gradnjo večstanovanjskih stavb, z navedbo pogojev prodaje ter mu ponuditi, da ga odkupi pod enakimi pogoji. </w:t>
      </w:r>
      <w:r w:rsidR="00663324" w:rsidRPr="003D2F1C">
        <w:rPr>
          <w:rFonts w:ascii="Times New Roman" w:hAnsi="Times New Roman"/>
          <w:bCs/>
          <w:sz w:val="24"/>
          <w:szCs w:val="24"/>
        </w:rPr>
        <w:t>SSRS ima po prejemu obvestila možnost, da v 14 (koledarskih) dneh od prejema obvestila s strani občine, občino obvesti o svoji odločitvi. V kolikor bo SSRS izkoristil predkupno pravico, bo predmetna nepremičnina prodana SSRS.</w:t>
      </w:r>
    </w:p>
    <w:p w14:paraId="51677AE4" w14:textId="7392D5BD" w:rsidR="000B08DA" w:rsidRPr="003D2F1C" w:rsidRDefault="000B08DA" w:rsidP="000B08DA">
      <w:pPr>
        <w:pStyle w:val="Odstavekseznama"/>
        <w:spacing w:after="0" w:line="240" w:lineRule="auto"/>
        <w:ind w:left="360"/>
        <w:rPr>
          <w:rFonts w:ascii="Times New Roman" w:hAnsi="Times New Roman"/>
          <w:b/>
          <w:sz w:val="24"/>
          <w:szCs w:val="24"/>
        </w:rPr>
      </w:pPr>
    </w:p>
    <w:p w14:paraId="631E9D4F" w14:textId="77777777" w:rsidR="000B08DA" w:rsidRPr="003D2F1C" w:rsidRDefault="000B08DA" w:rsidP="000B08DA">
      <w:pPr>
        <w:pStyle w:val="Odstavekseznama"/>
        <w:spacing w:after="0" w:line="240" w:lineRule="auto"/>
        <w:ind w:left="360"/>
        <w:rPr>
          <w:rFonts w:ascii="Times New Roman" w:hAnsi="Times New Roman"/>
          <w:b/>
          <w:sz w:val="24"/>
          <w:szCs w:val="24"/>
        </w:rPr>
      </w:pPr>
    </w:p>
    <w:p w14:paraId="03ADA3FE" w14:textId="479C6BBA" w:rsidR="00321E07" w:rsidRPr="003D2F1C" w:rsidRDefault="00321E07" w:rsidP="00FD2B26">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KRAJ IN ČAS JAVNE DRAŽBE</w:t>
      </w:r>
      <w:r w:rsidR="00DA68C0" w:rsidRPr="003D2F1C">
        <w:rPr>
          <w:rFonts w:ascii="Times New Roman" w:hAnsi="Times New Roman"/>
          <w:b/>
          <w:sz w:val="24"/>
          <w:szCs w:val="24"/>
        </w:rPr>
        <w:t xml:space="preserve">   </w:t>
      </w:r>
    </w:p>
    <w:p w14:paraId="3778FA9A" w14:textId="77F83955" w:rsidR="00A36230" w:rsidRPr="003D2F1C" w:rsidRDefault="00321E07" w:rsidP="00406A25">
      <w:pPr>
        <w:pStyle w:val="Default"/>
        <w:jc w:val="both"/>
        <w:rPr>
          <w:rFonts w:ascii="Times New Roman" w:hAnsi="Times New Roman" w:cs="Times New Roman"/>
          <w:color w:val="auto"/>
        </w:rPr>
      </w:pPr>
      <w:r w:rsidRPr="003D2F1C">
        <w:rPr>
          <w:rFonts w:ascii="Times New Roman" w:hAnsi="Times New Roman" w:cs="Times New Roman"/>
          <w:color w:val="auto"/>
        </w:rPr>
        <w:t xml:space="preserve">Javna dražba </w:t>
      </w:r>
      <w:r w:rsidR="009A3D95" w:rsidRPr="003D2F1C">
        <w:rPr>
          <w:rFonts w:ascii="Times New Roman" w:hAnsi="Times New Roman" w:cs="Times New Roman"/>
          <w:color w:val="auto"/>
        </w:rPr>
        <w:t>za prodajo predmetne</w:t>
      </w:r>
      <w:r w:rsidR="00F609D9" w:rsidRPr="003D2F1C">
        <w:rPr>
          <w:rFonts w:ascii="Times New Roman" w:hAnsi="Times New Roman" w:cs="Times New Roman"/>
          <w:color w:val="auto"/>
        </w:rPr>
        <w:t xml:space="preserve"> nepremičnin</w:t>
      </w:r>
      <w:r w:rsidR="009A3D95" w:rsidRPr="003D2F1C">
        <w:rPr>
          <w:rFonts w:ascii="Times New Roman" w:hAnsi="Times New Roman" w:cs="Times New Roman"/>
          <w:color w:val="auto"/>
        </w:rPr>
        <w:t>e</w:t>
      </w:r>
      <w:r w:rsidR="00F609D9" w:rsidRPr="003D2F1C">
        <w:rPr>
          <w:rFonts w:ascii="Times New Roman" w:hAnsi="Times New Roman" w:cs="Times New Roman"/>
          <w:color w:val="auto"/>
        </w:rPr>
        <w:t xml:space="preserve"> </w:t>
      </w:r>
      <w:r w:rsidRPr="003D2F1C">
        <w:rPr>
          <w:rFonts w:ascii="Times New Roman" w:hAnsi="Times New Roman" w:cs="Times New Roman"/>
          <w:color w:val="auto"/>
        </w:rPr>
        <w:t xml:space="preserve">bo </w:t>
      </w:r>
      <w:r w:rsidR="001F1A04">
        <w:rPr>
          <w:rFonts w:ascii="Times New Roman" w:hAnsi="Times New Roman" w:cs="Times New Roman"/>
          <w:b/>
          <w:color w:val="auto"/>
        </w:rPr>
        <w:t>6</w:t>
      </w:r>
      <w:r w:rsidR="00DF55EE" w:rsidRPr="003D2F1C">
        <w:rPr>
          <w:rFonts w:ascii="Times New Roman" w:hAnsi="Times New Roman" w:cs="Times New Roman"/>
          <w:b/>
          <w:color w:val="auto"/>
        </w:rPr>
        <w:t xml:space="preserve">. </w:t>
      </w:r>
      <w:r w:rsidR="001827CA" w:rsidRPr="003D2F1C">
        <w:rPr>
          <w:rFonts w:ascii="Times New Roman" w:hAnsi="Times New Roman" w:cs="Times New Roman"/>
          <w:b/>
          <w:color w:val="auto"/>
        </w:rPr>
        <w:t>1</w:t>
      </w:r>
      <w:r w:rsidR="00A512C9">
        <w:rPr>
          <w:rFonts w:ascii="Times New Roman" w:hAnsi="Times New Roman" w:cs="Times New Roman"/>
          <w:b/>
          <w:color w:val="auto"/>
        </w:rPr>
        <w:t>1</w:t>
      </w:r>
      <w:r w:rsidR="00DF55EE" w:rsidRPr="003D2F1C">
        <w:rPr>
          <w:rFonts w:ascii="Times New Roman" w:hAnsi="Times New Roman" w:cs="Times New Roman"/>
          <w:b/>
          <w:color w:val="auto"/>
        </w:rPr>
        <w:t>. 2023</w:t>
      </w:r>
      <w:r w:rsidRPr="003D2F1C">
        <w:rPr>
          <w:rFonts w:ascii="Times New Roman" w:hAnsi="Times New Roman" w:cs="Times New Roman"/>
          <w:b/>
          <w:color w:val="auto"/>
        </w:rPr>
        <w:t xml:space="preserve"> </w:t>
      </w:r>
      <w:r w:rsidR="00F609D9" w:rsidRPr="003D2F1C">
        <w:rPr>
          <w:rFonts w:ascii="Times New Roman" w:hAnsi="Times New Roman" w:cs="Times New Roman"/>
          <w:b/>
          <w:color w:val="auto"/>
        </w:rPr>
        <w:t xml:space="preserve">ob </w:t>
      </w:r>
      <w:r w:rsidR="00DF55EE" w:rsidRPr="003D2F1C">
        <w:rPr>
          <w:rFonts w:ascii="Times New Roman" w:hAnsi="Times New Roman" w:cs="Times New Roman"/>
          <w:b/>
          <w:color w:val="auto"/>
        </w:rPr>
        <w:t>1</w:t>
      </w:r>
      <w:r w:rsidR="00CC324A" w:rsidRPr="003D2F1C">
        <w:rPr>
          <w:rFonts w:ascii="Times New Roman" w:hAnsi="Times New Roman" w:cs="Times New Roman"/>
          <w:b/>
          <w:color w:val="auto"/>
        </w:rPr>
        <w:t>3</w:t>
      </w:r>
      <w:r w:rsidR="00DF55EE" w:rsidRPr="003D2F1C">
        <w:rPr>
          <w:rFonts w:ascii="Times New Roman" w:hAnsi="Times New Roman" w:cs="Times New Roman"/>
          <w:b/>
          <w:color w:val="auto"/>
        </w:rPr>
        <w:t>.00</w:t>
      </w:r>
      <w:r w:rsidR="00F609D9" w:rsidRPr="003D2F1C">
        <w:rPr>
          <w:rFonts w:ascii="Times New Roman" w:hAnsi="Times New Roman" w:cs="Times New Roman"/>
          <w:b/>
          <w:color w:val="auto"/>
        </w:rPr>
        <w:t xml:space="preserve"> uri</w:t>
      </w:r>
      <w:r w:rsidR="00F609D9" w:rsidRPr="003D2F1C">
        <w:rPr>
          <w:rFonts w:ascii="Times New Roman" w:hAnsi="Times New Roman" w:cs="Times New Roman"/>
          <w:color w:val="auto"/>
        </w:rPr>
        <w:t xml:space="preserve"> </w:t>
      </w:r>
      <w:r w:rsidRPr="003D2F1C">
        <w:rPr>
          <w:rFonts w:ascii="Times New Roman" w:hAnsi="Times New Roman" w:cs="Times New Roman"/>
          <w:color w:val="auto"/>
        </w:rPr>
        <w:t>na sedežu Mestne občine Velenje, Titov trg 1, Vele</w:t>
      </w:r>
      <w:r w:rsidR="00F609D9" w:rsidRPr="003D2F1C">
        <w:rPr>
          <w:rFonts w:ascii="Times New Roman" w:hAnsi="Times New Roman" w:cs="Times New Roman"/>
          <w:color w:val="auto"/>
        </w:rPr>
        <w:t>nje, v sejni</w:t>
      </w:r>
      <w:r w:rsidR="00B52863" w:rsidRPr="003D2F1C">
        <w:rPr>
          <w:rFonts w:ascii="Times New Roman" w:hAnsi="Times New Roman" w:cs="Times New Roman"/>
          <w:color w:val="auto"/>
        </w:rPr>
        <w:t xml:space="preserve"> dvorani Mestne občine Velenje.</w:t>
      </w:r>
      <w:r w:rsidR="00A36230" w:rsidRPr="003D2F1C">
        <w:rPr>
          <w:rFonts w:ascii="Times New Roman" w:hAnsi="Times New Roman" w:cs="Times New Roman"/>
          <w:color w:val="auto"/>
        </w:rPr>
        <w:t xml:space="preserve"> </w:t>
      </w:r>
    </w:p>
    <w:p w14:paraId="3732A9AE" w14:textId="77777777" w:rsidR="00A36230" w:rsidRPr="003D2F1C" w:rsidRDefault="00A36230" w:rsidP="00406A25">
      <w:pPr>
        <w:pStyle w:val="Default"/>
        <w:jc w:val="both"/>
        <w:rPr>
          <w:rFonts w:ascii="Times New Roman" w:hAnsi="Times New Roman" w:cs="Times New Roman"/>
          <w:color w:val="auto"/>
        </w:rPr>
      </w:pPr>
    </w:p>
    <w:p w14:paraId="2DA459D8" w14:textId="77777777" w:rsidR="00A36230" w:rsidRPr="003D2F1C" w:rsidRDefault="00A36230" w:rsidP="00406A25">
      <w:pPr>
        <w:pStyle w:val="Default"/>
        <w:jc w:val="both"/>
        <w:rPr>
          <w:rFonts w:ascii="Times New Roman" w:hAnsi="Times New Roman" w:cs="Times New Roman"/>
          <w:color w:val="auto"/>
        </w:rPr>
      </w:pPr>
    </w:p>
    <w:p w14:paraId="151780F3" w14:textId="12217E1D" w:rsidR="0040140F" w:rsidRPr="003D2F1C" w:rsidRDefault="00B506DB" w:rsidP="00B506DB">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PRAVILA JAVNE DRAŽBE</w:t>
      </w:r>
    </w:p>
    <w:p w14:paraId="41BA96B6" w14:textId="2062352B" w:rsidR="007A7D25" w:rsidRPr="003D2F1C" w:rsidRDefault="00037F3B" w:rsidP="00A367CC">
      <w:pPr>
        <w:pStyle w:val="Telobesedila-zamik"/>
        <w:numPr>
          <w:ilvl w:val="0"/>
          <w:numId w:val="36"/>
        </w:numPr>
      </w:pPr>
      <w:r w:rsidRPr="003D2F1C">
        <w:t xml:space="preserve">Javna dražba se </w:t>
      </w:r>
      <w:r w:rsidR="009A3D95" w:rsidRPr="003D2F1C">
        <w:t>vodi v slovenskem jeziku</w:t>
      </w:r>
      <w:r w:rsidRPr="003D2F1C">
        <w:t xml:space="preserve"> v skladu z Zakonom o stvarnem premoženju</w:t>
      </w:r>
      <w:r w:rsidR="007A7D25" w:rsidRPr="003D2F1C">
        <w:t xml:space="preserve"> države in samoupravnih lokalnih skupnosti (Uradni list RS, št. 11/18, 79/18, 61/20 - ZDLGPE, </w:t>
      </w:r>
      <w:r w:rsidR="00DB78AE" w:rsidRPr="003D2F1C">
        <w:t>175/20, 78/23 - ZUNPEOVE, 78/23 - ZORR</w:t>
      </w:r>
      <w:r w:rsidR="007A7D25" w:rsidRPr="003D2F1C">
        <w:t xml:space="preserve">). </w:t>
      </w:r>
      <w:r w:rsidR="00B506DB" w:rsidRPr="003D2F1C">
        <w:t>Javno dražbo bo izvedla Komisija za izvedbo javne dražbe za prodajo nepremičnin</w:t>
      </w:r>
      <w:r w:rsidR="00B27D56" w:rsidRPr="003D2F1C">
        <w:t>e</w:t>
      </w:r>
      <w:r w:rsidR="00B506DB" w:rsidRPr="003D2F1C">
        <w:t xml:space="preserve"> z ID znakom parcela 964</w:t>
      </w:r>
      <w:r w:rsidR="00E926DC" w:rsidRPr="003D2F1C">
        <w:t xml:space="preserve"> 2454/</w:t>
      </w:r>
      <w:r w:rsidR="00B27D56" w:rsidRPr="003D2F1C">
        <w:t>2</w:t>
      </w:r>
      <w:r w:rsidR="00E926DC" w:rsidRPr="003D2F1C">
        <w:t>4 (</w:t>
      </w:r>
      <w:r w:rsidR="006543AF" w:rsidRPr="003D2F1C">
        <w:t>člani komisije so:</w:t>
      </w:r>
      <w:r w:rsidR="005D1FAF" w:rsidRPr="003D2F1C">
        <w:t xml:space="preserve"> vodja komisije mag. Branka Gradišnik</w:t>
      </w:r>
      <w:r w:rsidR="00F95842" w:rsidRPr="003D2F1C">
        <w:t xml:space="preserve"> ter člani komisije A</w:t>
      </w:r>
      <w:r w:rsidR="00DA4B25" w:rsidRPr="003D2F1C">
        <w:t>len</w:t>
      </w:r>
      <w:r w:rsidR="00F95842" w:rsidRPr="003D2F1C">
        <w:t>ka Rednjak, Gabrijela Sušec, Suzana Žinič, Vida Kac in Bojan Lipnik</w:t>
      </w:r>
      <w:r w:rsidR="006543AF" w:rsidRPr="003D2F1C">
        <w:t xml:space="preserve">; </w:t>
      </w:r>
      <w:r w:rsidR="00B506DB" w:rsidRPr="003D2F1C">
        <w:t>v nadaljevanju: komisija).</w:t>
      </w:r>
      <w:r w:rsidR="00EE7188" w:rsidRPr="003D2F1C">
        <w:t xml:space="preserve"> </w:t>
      </w:r>
      <w:r w:rsidR="007A7D25" w:rsidRPr="003D2F1C">
        <w:t>Pravila javne dražbe so objavljena skupaj s predmetno objavo javne dražbe ter so sestav</w:t>
      </w:r>
      <w:r w:rsidR="006543AF" w:rsidRPr="003D2F1C">
        <w:t>n</w:t>
      </w:r>
      <w:r w:rsidR="007A7D25" w:rsidRPr="003D2F1C">
        <w:t>i del zapisnika o izvedbi javne dražbe</w:t>
      </w:r>
      <w:r w:rsidR="00DA68C0" w:rsidRPr="003D2F1C">
        <w:t>.</w:t>
      </w:r>
    </w:p>
    <w:p w14:paraId="2E3492F1" w14:textId="77777777" w:rsidR="00037F3B" w:rsidRPr="003D2F1C" w:rsidRDefault="00C05547" w:rsidP="00A367CC">
      <w:pPr>
        <w:pStyle w:val="Telobesedila-zamik"/>
        <w:numPr>
          <w:ilvl w:val="0"/>
          <w:numId w:val="36"/>
        </w:numPr>
      </w:pPr>
      <w:r w:rsidRPr="003D2F1C">
        <w:t xml:space="preserve">Na javni dražbi </w:t>
      </w:r>
      <w:r w:rsidR="009346DE" w:rsidRPr="003D2F1C">
        <w:t>lahko sodeluje domač</w:t>
      </w:r>
      <w:r w:rsidR="00037F3B" w:rsidRPr="003D2F1C">
        <w:t>a ali tuja</w:t>
      </w:r>
      <w:r w:rsidR="009346DE" w:rsidRPr="003D2F1C">
        <w:t xml:space="preserve"> fizičn</w:t>
      </w:r>
      <w:r w:rsidR="00037F3B" w:rsidRPr="003D2F1C">
        <w:t>a</w:t>
      </w:r>
      <w:r w:rsidR="009346DE" w:rsidRPr="003D2F1C">
        <w:t xml:space="preserve"> ali pravn</w:t>
      </w:r>
      <w:r w:rsidR="00037F3B" w:rsidRPr="003D2F1C">
        <w:t>a</w:t>
      </w:r>
      <w:r w:rsidR="009346DE" w:rsidRPr="003D2F1C">
        <w:t xml:space="preserve"> oseb</w:t>
      </w:r>
      <w:r w:rsidR="00037F3B" w:rsidRPr="003D2F1C">
        <w:t>a</w:t>
      </w:r>
      <w:r w:rsidR="00115B00" w:rsidRPr="003D2F1C">
        <w:t>, ki izpolnjuje pogoje veljavne zakonodaje za pridobitev lastninske pravice tujcev na nepremičninah v Republiki Sloveniji, in se pravočasno in pravilno prijavi</w:t>
      </w:r>
      <w:r w:rsidR="009346DE" w:rsidRPr="003D2F1C">
        <w:t xml:space="preserve"> </w:t>
      </w:r>
      <w:r w:rsidR="00115B00" w:rsidRPr="003D2F1C">
        <w:t>na javno dražbo</w:t>
      </w:r>
      <w:r w:rsidR="00037F3B" w:rsidRPr="003D2F1C">
        <w:t>, tako da:</w:t>
      </w:r>
    </w:p>
    <w:p w14:paraId="31F604B0" w14:textId="77777777" w:rsidR="00037F3B" w:rsidRPr="003D2F1C" w:rsidRDefault="00037F3B" w:rsidP="00A367CC">
      <w:pPr>
        <w:pStyle w:val="Telobesedila-zamik"/>
        <w:numPr>
          <w:ilvl w:val="0"/>
          <w:numId w:val="37"/>
        </w:numPr>
      </w:pPr>
      <w:r w:rsidRPr="003D2F1C">
        <w:t>plača varščino in predloži dokazilo o njenem plačilu, iz katerega je poleg plačila razvidna tudi celotna številka TRR računa za primer vračila varščine;</w:t>
      </w:r>
    </w:p>
    <w:p w14:paraId="461EA54F" w14:textId="77777777" w:rsidR="00037F3B" w:rsidRPr="003D2F1C" w:rsidRDefault="00037F3B" w:rsidP="00A367CC">
      <w:pPr>
        <w:pStyle w:val="Telobesedila-zamik"/>
        <w:numPr>
          <w:ilvl w:val="0"/>
          <w:numId w:val="37"/>
        </w:numPr>
      </w:pPr>
      <w:r w:rsidRPr="003D2F1C">
        <w:t>predloži pisno pooblastilo, ki se mora nanašati na predmet javne dražbe, v primeru, če se v imenu dražitelja javne dražbe udeleži pooblaščenec;</w:t>
      </w:r>
    </w:p>
    <w:p w14:paraId="20B8AB95" w14:textId="77777777" w:rsidR="00037F3B" w:rsidRPr="003D2F1C" w:rsidRDefault="00037F3B" w:rsidP="00A367CC">
      <w:pPr>
        <w:pStyle w:val="Telobesedila-zamik"/>
        <w:numPr>
          <w:ilvl w:val="0"/>
          <w:numId w:val="37"/>
        </w:numPr>
      </w:pPr>
      <w:r w:rsidRPr="003D2F1C">
        <w:t>predloži izpisek iz sodnega registra, ki ne sme biti starejši od treh mesecev, v primeru, da se prijavi pravna oseba;</w:t>
      </w:r>
    </w:p>
    <w:p w14:paraId="679B2B79" w14:textId="77777777" w:rsidR="003873DB" w:rsidRPr="003D2F1C" w:rsidRDefault="00E926DC" w:rsidP="003873DB">
      <w:pPr>
        <w:pStyle w:val="Telobesedila-zamik"/>
        <w:numPr>
          <w:ilvl w:val="0"/>
          <w:numId w:val="37"/>
        </w:numPr>
      </w:pPr>
      <w:r w:rsidRPr="003D2F1C">
        <w:lastRenderedPageBreak/>
        <w:t>p</w:t>
      </w:r>
      <w:r w:rsidR="00037F3B" w:rsidRPr="003D2F1C">
        <w:t>redloži izvirnik in kopijo osebnega dokumenta (potni list ali osebna izkaznica), če se prijavi fizična oseba oz. predloži izpis iz poslovnega registra, ki ne sme biti starejši od treh mesecev, če se prijavi samostojni podjetnik pos</w:t>
      </w:r>
      <w:r w:rsidR="003873DB" w:rsidRPr="003D2F1C">
        <w:t>ameznik.</w:t>
      </w:r>
    </w:p>
    <w:p w14:paraId="46DFB193" w14:textId="77777777" w:rsidR="00DE0681" w:rsidRPr="003D2F1C" w:rsidRDefault="00DE0681" w:rsidP="00A367CC">
      <w:pPr>
        <w:pStyle w:val="Telobesedila-zamik"/>
        <w:numPr>
          <w:ilvl w:val="0"/>
          <w:numId w:val="36"/>
        </w:numPr>
      </w:pPr>
      <w:r w:rsidRPr="003D2F1C">
        <w:t xml:space="preserve">Če v imenu vplačnika varščine draži tretja oseba, mora le-ta </w:t>
      </w:r>
      <w:r w:rsidR="00EF1D80" w:rsidRPr="003D2F1C">
        <w:t>predložiti ustrezno pooblastilo</w:t>
      </w:r>
      <w:r w:rsidR="00115B00" w:rsidRPr="003D2F1C">
        <w:t>, ki se mora nanašati na predmet javne dražbe</w:t>
      </w:r>
      <w:r w:rsidR="00037F3B" w:rsidRPr="003D2F1C">
        <w:t xml:space="preserve">. </w:t>
      </w:r>
      <w:r w:rsidRPr="003D2F1C">
        <w:t>Takšen pooblaščen</w:t>
      </w:r>
      <w:r w:rsidR="0032658B" w:rsidRPr="003D2F1C">
        <w:t>ec ima pravico dražiti predmetno</w:t>
      </w:r>
      <w:r w:rsidRPr="003D2F1C">
        <w:t xml:space="preserve"> nepremičnin</w:t>
      </w:r>
      <w:r w:rsidR="0032658B" w:rsidRPr="003D2F1C">
        <w:t>o</w:t>
      </w:r>
      <w:r w:rsidRPr="003D2F1C">
        <w:t xml:space="preserve"> ter v imenu vplačnika varščine podpisati zapisnik, ne more pa biti kupec oziroma podpisnik pogodbe. </w:t>
      </w:r>
    </w:p>
    <w:p w14:paraId="0EAC2E78" w14:textId="77777777" w:rsidR="00DE0681" w:rsidRPr="003D2F1C" w:rsidRDefault="00DE0681" w:rsidP="00A367CC">
      <w:pPr>
        <w:pStyle w:val="Telobesedila-zamik"/>
        <w:numPr>
          <w:ilvl w:val="0"/>
          <w:numId w:val="36"/>
        </w:numPr>
      </w:pPr>
      <w:r w:rsidRPr="003D2F1C">
        <w:t>Neposredno pred začetkom javne dražbe se bo opravil popis navzočih oseb na javni dražbi.</w:t>
      </w:r>
    </w:p>
    <w:p w14:paraId="7E7F71CE" w14:textId="77777777" w:rsidR="00200851" w:rsidRPr="003D2F1C" w:rsidRDefault="00DE0681" w:rsidP="00E13B5A">
      <w:pPr>
        <w:pStyle w:val="Telobesedila-zamik"/>
        <w:numPr>
          <w:ilvl w:val="0"/>
          <w:numId w:val="36"/>
        </w:numPr>
        <w:ind w:left="714" w:hanging="357"/>
      </w:pPr>
      <w:r w:rsidRPr="003D2F1C">
        <w:t xml:space="preserve">Pristop na javno dražbo je mogoč le do razglasa vodje dražbe o začetku javne dražbe; kasneje pristop in sodelovanje na javni dražbi, ne glede na morebitno plačilo varščine, ni več mogoč. </w:t>
      </w:r>
      <w:r w:rsidR="009A3D95" w:rsidRPr="003D2F1C">
        <w:t xml:space="preserve">Dražba se začne z izklicem izklicne cene za </w:t>
      </w:r>
      <w:r w:rsidR="00844EA7" w:rsidRPr="003D2F1C">
        <w:t>predmetno nepremičnino</w:t>
      </w:r>
      <w:r w:rsidR="009A3D95" w:rsidRPr="003D2F1C">
        <w:t xml:space="preserve">. Dražitelji sprejmejo izklicano ceno z besedami »sprejmem« ter navedbo imena oz. firme dražitelja. Če </w:t>
      </w:r>
      <w:r w:rsidR="005760C1" w:rsidRPr="003D2F1C">
        <w:t>več dražiteljev sprejme</w:t>
      </w:r>
      <w:r w:rsidR="009A3D95" w:rsidRPr="003D2F1C">
        <w:t xml:space="preserve"> izklicno ceno za </w:t>
      </w:r>
      <w:r w:rsidR="00844EA7" w:rsidRPr="003D2F1C">
        <w:t>predmetno nepremičnino</w:t>
      </w:r>
      <w:r w:rsidR="009A3D95" w:rsidRPr="003D2F1C">
        <w:t xml:space="preserve">, se dražba nadaljuje na način, da </w:t>
      </w:r>
      <w:r w:rsidR="007811E5" w:rsidRPr="003D2F1C">
        <w:t xml:space="preserve">dražitelji višajo ceno </w:t>
      </w:r>
      <w:r w:rsidR="009A3D95" w:rsidRPr="003D2F1C">
        <w:t xml:space="preserve">za 10.000 EUR od prejšnje izklicne cene </w:t>
      </w:r>
      <w:r w:rsidR="00844EA7" w:rsidRPr="003D2F1C">
        <w:t>za predmetno nepremičnino</w:t>
      </w:r>
      <w:r w:rsidR="009A3D95" w:rsidRPr="003D2F1C">
        <w:t xml:space="preserve">, kar se nadaljuje, dokler v </w:t>
      </w:r>
      <w:r w:rsidR="00200851" w:rsidRPr="003D2F1C">
        <w:t xml:space="preserve">zadnjem koraku noben dražitelj najvišje dosežene cene ne zviša pred tretjim izklicem. </w:t>
      </w:r>
      <w:r w:rsidR="003873DB" w:rsidRPr="003D2F1C">
        <w:t xml:space="preserve">Dražitelj je vezan na svojo ponudbo, dokler ni podana višja ponudba. Za najugodnejšega dražitelja se šteje tisti dražitelj, ki ponudi najvišjo ceno. </w:t>
      </w:r>
    </w:p>
    <w:p w14:paraId="7A3DDF39" w14:textId="77777777" w:rsidR="003873DB" w:rsidRPr="003D2F1C" w:rsidRDefault="003873DB" w:rsidP="00E13B5A">
      <w:pPr>
        <w:pStyle w:val="Telobesedila-zamik"/>
        <w:numPr>
          <w:ilvl w:val="0"/>
          <w:numId w:val="36"/>
        </w:numPr>
        <w:ind w:left="714" w:hanging="357"/>
      </w:pPr>
      <w:r w:rsidRPr="003D2F1C">
        <w:t xml:space="preserve">Če več dražiteljev hkrati ponudi izklicno vrednost ali enako ceno v katerem od nadaljnjih korakov dražbe, se šteje, da je najuspešnejši dražitelj tisti, za katerega je izkazano, da je prvi vplačal varščino. </w:t>
      </w:r>
    </w:p>
    <w:p w14:paraId="32A9836C" w14:textId="77777777" w:rsidR="003873DB" w:rsidRPr="003D2F1C" w:rsidRDefault="003873DB" w:rsidP="00E13B5A">
      <w:pPr>
        <w:pStyle w:val="Telobesedila-zamik"/>
        <w:numPr>
          <w:ilvl w:val="0"/>
          <w:numId w:val="36"/>
        </w:numPr>
        <w:ind w:left="714" w:hanging="357"/>
      </w:pPr>
      <w:r w:rsidRPr="003D2F1C">
        <w:t xml:space="preserve">Vplačane varščine dražiteljev, ki se javne dražbe ne udeležijo ali k javni dražbi ne pristopijo, </w:t>
      </w:r>
      <w:r w:rsidR="009F4B58" w:rsidRPr="003D2F1C">
        <w:t>zapadejo v korist prodajalca.</w:t>
      </w:r>
      <w:r w:rsidRPr="003D2F1C">
        <w:t xml:space="preserve"> </w:t>
      </w:r>
    </w:p>
    <w:p w14:paraId="2C238780" w14:textId="77777777" w:rsidR="00790A20" w:rsidRPr="003D2F1C" w:rsidRDefault="00790A20" w:rsidP="00E13B5A">
      <w:pPr>
        <w:pStyle w:val="Telobesedila-zamik"/>
        <w:numPr>
          <w:ilvl w:val="0"/>
          <w:numId w:val="36"/>
        </w:numPr>
        <w:ind w:left="714" w:hanging="357"/>
      </w:pPr>
      <w:r w:rsidRPr="003D2F1C">
        <w:t>V primeru, da nihče od dražiteljev, ki izpolnjuje pogoje za pristop na dražbo, ne ponudi izklicne cene, se šteje, da dražba ni uspela in se postopek javne dražbe zaključi.</w:t>
      </w:r>
    </w:p>
    <w:p w14:paraId="6A11F4FE" w14:textId="77777777" w:rsidR="00EF1D80" w:rsidRPr="003D2F1C" w:rsidRDefault="00DE0681" w:rsidP="00E13B5A">
      <w:pPr>
        <w:pStyle w:val="Telobesedila-zamik"/>
        <w:numPr>
          <w:ilvl w:val="0"/>
          <w:numId w:val="36"/>
        </w:numPr>
        <w:ind w:left="714" w:hanging="357"/>
      </w:pPr>
      <w:r w:rsidRPr="003D2F1C">
        <w:t>Če dražitelj pristopi na javno dražbo, potrdi poznavanje predmeta</w:t>
      </w:r>
      <w:r w:rsidR="0068159E" w:rsidRPr="003D2F1C">
        <w:t xml:space="preserve"> javne dražbe, izklicne cene,</w:t>
      </w:r>
      <w:r w:rsidRPr="003D2F1C">
        <w:t xml:space="preserve"> poznavanje dražbenih pravil </w:t>
      </w:r>
      <w:r w:rsidR="0068159E" w:rsidRPr="003D2F1C">
        <w:t>ter</w:t>
      </w:r>
      <w:r w:rsidRPr="003D2F1C">
        <w:t xml:space="preserve"> javnega razpisa javne dražbe</w:t>
      </w:r>
      <w:r w:rsidR="0068159E" w:rsidRPr="003D2F1C">
        <w:t xml:space="preserve"> (skupaj z  vsebino prodajne pogodbe, ki je kot Priloga 1 sestavni del javnega razpisa)</w:t>
      </w:r>
      <w:r w:rsidRPr="003D2F1C">
        <w:t>. S pristopom je dražitelj seznanjen, da se lahko javna dražba tudi snema skladno s temi pravili. Kakršnekoli</w:t>
      </w:r>
      <w:r w:rsidR="00EF1D80" w:rsidRPr="003D2F1C">
        <w:t xml:space="preserve"> pritožbe zaradi nepoznavanja dražbenih pravil razpisa javne dražbe, predmeta javne dražbe ali izklicne cene po pristopu k dražbi niso možne in jih komisija zavrne brez obrazložitve. </w:t>
      </w:r>
      <w:r w:rsidR="008A692E" w:rsidRPr="003D2F1C">
        <w:t>S pristopom na dražbo se šteje, da so osebe, ki so pristopile na javno dražbo, izjavile, da jim je predmet dražbe dobro znan in da sprejemajo pravila javne dražbe.</w:t>
      </w:r>
    </w:p>
    <w:p w14:paraId="4DF096A7" w14:textId="77777777" w:rsidR="009346DE" w:rsidRPr="003D2F1C" w:rsidRDefault="00682472" w:rsidP="00E13B5A">
      <w:pPr>
        <w:pStyle w:val="Telobesedila-zamik"/>
        <w:numPr>
          <w:ilvl w:val="0"/>
          <w:numId w:val="36"/>
        </w:numPr>
        <w:ind w:left="714" w:hanging="357"/>
      </w:pPr>
      <w:r w:rsidRPr="003D2F1C">
        <w:t>O poteku javne dražbe se</w:t>
      </w:r>
      <w:r w:rsidR="00EF1D80" w:rsidRPr="003D2F1C">
        <w:t xml:space="preserve"> vodi zapisnik.</w:t>
      </w:r>
    </w:p>
    <w:p w14:paraId="21D07177" w14:textId="77777777" w:rsidR="0026706A" w:rsidRPr="003D2F1C" w:rsidRDefault="0026706A" w:rsidP="00E13B5A">
      <w:pPr>
        <w:pStyle w:val="Telobesedila-zamik"/>
        <w:numPr>
          <w:ilvl w:val="0"/>
          <w:numId w:val="36"/>
        </w:numPr>
        <w:ind w:left="714" w:hanging="357"/>
      </w:pPr>
      <w:r w:rsidRPr="003D2F1C">
        <w:t xml:space="preserve">Če je dražitelj samo eden, je nepremičnina prodana po izklicni ceni. </w:t>
      </w:r>
    </w:p>
    <w:p w14:paraId="549DB22E" w14:textId="77777777" w:rsidR="00D2165F" w:rsidRPr="003D2F1C" w:rsidRDefault="00D2165F" w:rsidP="00E13B5A">
      <w:pPr>
        <w:pStyle w:val="Telobesedila-zamik"/>
        <w:numPr>
          <w:ilvl w:val="0"/>
          <w:numId w:val="36"/>
        </w:numPr>
        <w:ind w:left="714" w:hanging="357"/>
      </w:pPr>
      <w:r w:rsidRPr="003D2F1C">
        <w:t xml:space="preserve">Na dražbi uspe tisti dražitelj, ki ponudi najvišjo ceno. </w:t>
      </w:r>
    </w:p>
    <w:p w14:paraId="40C96148" w14:textId="77777777" w:rsidR="00A367CC" w:rsidRPr="003D2F1C" w:rsidRDefault="00D2165F" w:rsidP="00E13B5A">
      <w:pPr>
        <w:pStyle w:val="Telobesedila-zamik"/>
        <w:numPr>
          <w:ilvl w:val="0"/>
          <w:numId w:val="36"/>
        </w:numPr>
        <w:ind w:left="714" w:hanging="357"/>
      </w:pPr>
      <w:r w:rsidRPr="003D2F1C">
        <w:t>Izklicna vrednost predmetn</w:t>
      </w:r>
      <w:r w:rsidR="00202EF7" w:rsidRPr="003D2F1C">
        <w:t>e</w:t>
      </w:r>
      <w:r w:rsidRPr="003D2F1C">
        <w:t xml:space="preserve"> nepremičnin</w:t>
      </w:r>
      <w:r w:rsidR="00202EF7" w:rsidRPr="003D2F1C">
        <w:t>e</w:t>
      </w:r>
      <w:r w:rsidRPr="003D2F1C">
        <w:t xml:space="preserve"> oziroma vsaka nadaljnja cena s</w:t>
      </w:r>
      <w:r w:rsidR="008A692E" w:rsidRPr="003D2F1C">
        <w:t>e</w:t>
      </w:r>
      <w:r w:rsidRPr="003D2F1C">
        <w:t xml:space="preserve"> izkliče trikrat. Če nobeden od udeležencev javne dražbe navedene cene ne zviša pred tretjim izklicem, se šteje, da je sprejeta tista cena, ki je bila izklicana trikrat. Ko je cena izklicana trikrat, oseba, ki vodi javno dražbo, ugotovi, komu in po kakšni ceni </w:t>
      </w:r>
      <w:r w:rsidR="007F0F8B" w:rsidRPr="003D2F1C">
        <w:t xml:space="preserve">je bila </w:t>
      </w:r>
      <w:r w:rsidRPr="003D2F1C">
        <w:t xml:space="preserve"> predmetn</w:t>
      </w:r>
      <w:r w:rsidR="007F0F8B" w:rsidRPr="003D2F1C">
        <w:t>a</w:t>
      </w:r>
      <w:r w:rsidRPr="003D2F1C">
        <w:t xml:space="preserve"> nepremičnin</w:t>
      </w:r>
      <w:r w:rsidR="007F0F8B" w:rsidRPr="003D2F1C">
        <w:t>a</w:t>
      </w:r>
      <w:r w:rsidRPr="003D2F1C">
        <w:t xml:space="preserve"> prodan</w:t>
      </w:r>
      <w:r w:rsidR="007F0F8B" w:rsidRPr="003D2F1C">
        <w:t>a</w:t>
      </w:r>
      <w:r w:rsidR="0026706A" w:rsidRPr="003D2F1C">
        <w:t xml:space="preserve"> in </w:t>
      </w:r>
      <w:r w:rsidR="007F0F8B" w:rsidRPr="003D2F1C">
        <w:t xml:space="preserve">najugodnejšega </w:t>
      </w:r>
      <w:r w:rsidR="0026706A" w:rsidRPr="003D2F1C">
        <w:t>kupca pozove k podpisu pogodbe.</w:t>
      </w:r>
    </w:p>
    <w:p w14:paraId="08A5E771" w14:textId="77777777" w:rsidR="0026706A" w:rsidRPr="003D2F1C" w:rsidRDefault="0026706A" w:rsidP="00E13B5A">
      <w:pPr>
        <w:pStyle w:val="Telobesedila-zamik"/>
        <w:numPr>
          <w:ilvl w:val="0"/>
          <w:numId w:val="36"/>
        </w:numPr>
        <w:ind w:left="714" w:hanging="357"/>
      </w:pPr>
      <w:r w:rsidRPr="003D2F1C">
        <w:t xml:space="preserve">Ugovore je mogoče vložiti dokler ni zaključen zapisnik o poteku javne dražbe. Ugovore reši komisija takoj. Zoper odločitev komisije dražitelj ne more več ugovarjati. </w:t>
      </w:r>
    </w:p>
    <w:p w14:paraId="5FAC9D2F" w14:textId="77777777" w:rsidR="00AB59D8" w:rsidRPr="003D2F1C" w:rsidRDefault="0026706A" w:rsidP="00E13B5A">
      <w:pPr>
        <w:pStyle w:val="Telobesedila-zamik"/>
        <w:numPr>
          <w:ilvl w:val="0"/>
          <w:numId w:val="36"/>
        </w:numPr>
      </w:pPr>
      <w:r w:rsidRPr="003D2F1C">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3D2F1C">
        <w:t xml:space="preserve">pogodbe </w:t>
      </w:r>
      <w:r w:rsidRPr="003D2F1C">
        <w:t xml:space="preserve">niti v podaljšanem roku, prodajalec zadrži njegovo varščino. </w:t>
      </w:r>
    </w:p>
    <w:p w14:paraId="7C170AAF" w14:textId="77777777" w:rsidR="00E6378A" w:rsidRPr="003D2F1C" w:rsidRDefault="00E6378A" w:rsidP="00E6378A">
      <w:pPr>
        <w:pStyle w:val="Telobesedila-zamik"/>
        <w:numPr>
          <w:ilvl w:val="0"/>
          <w:numId w:val="36"/>
        </w:numPr>
      </w:pPr>
      <w:r w:rsidRPr="003D2F1C">
        <w:lastRenderedPageBreak/>
        <w:t>Najugodnejši dražitelj mora pred sklenitvijo pogodbe podati pisno izjavo, da ni povezana oseba po sedmem odstavku 51. člena Zakona o stvarnem premoženju države in samoupravnih lokalnih skupnosti.</w:t>
      </w:r>
    </w:p>
    <w:p w14:paraId="1B01CA05" w14:textId="77AB712E" w:rsidR="00500AF2" w:rsidRPr="003D2F1C" w:rsidRDefault="00500AF2" w:rsidP="00CC4860">
      <w:pPr>
        <w:pStyle w:val="Telobesedila-zamik"/>
        <w:ind w:left="0" w:firstLine="0"/>
      </w:pPr>
    </w:p>
    <w:p w14:paraId="0721FA3C" w14:textId="77777777" w:rsidR="008150D0" w:rsidRPr="003D2F1C" w:rsidRDefault="008150D0" w:rsidP="00CC4860">
      <w:pPr>
        <w:pStyle w:val="Telobesedila-zamik"/>
        <w:ind w:left="0" w:firstLine="0"/>
      </w:pPr>
    </w:p>
    <w:p w14:paraId="2EAFF1C4" w14:textId="03471525" w:rsidR="0084503C" w:rsidRPr="003D2F1C" w:rsidRDefault="0084503C" w:rsidP="0084503C">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USTAVITEV POSTOPKA</w:t>
      </w:r>
    </w:p>
    <w:p w14:paraId="2EDABEC7" w14:textId="77777777" w:rsidR="00D26622" w:rsidRPr="003D2F1C" w:rsidRDefault="00D26622" w:rsidP="00D26622">
      <w:pPr>
        <w:spacing w:after="0" w:line="240" w:lineRule="auto"/>
        <w:jc w:val="both"/>
        <w:rPr>
          <w:rFonts w:ascii="Times New Roman" w:eastAsia="Times New Roman" w:hAnsi="Times New Roman"/>
          <w:sz w:val="24"/>
          <w:szCs w:val="24"/>
          <w:lang w:eastAsia="sl-SI"/>
        </w:rPr>
      </w:pPr>
      <w:r w:rsidRPr="003D2F1C">
        <w:rPr>
          <w:rFonts w:ascii="Times New Roman" w:eastAsia="Times New Roman" w:hAnsi="Times New Roman"/>
          <w:sz w:val="24"/>
          <w:szCs w:val="24"/>
          <w:lang w:eastAsia="sl-SI"/>
        </w:rPr>
        <w:t>Prodajalec lahko kadarkoli do sklenitve pravnega posla pričet postopek prodaje brez obrazložitve in brez odškodninske odgovornosti ustavi, pri čemer se dražiteljem povrnejo stroški v višini izkazanih stroškov za prevzem razpisne dokumentacije in morebitne vplačane varščine.</w:t>
      </w:r>
    </w:p>
    <w:p w14:paraId="18D59237" w14:textId="7AD68A44" w:rsidR="00D16E48" w:rsidRPr="003D2F1C" w:rsidRDefault="00D16E48" w:rsidP="00406A25">
      <w:pPr>
        <w:pStyle w:val="Telobesedila-zamik"/>
        <w:ind w:left="900" w:firstLine="0"/>
      </w:pPr>
    </w:p>
    <w:p w14:paraId="13834CFD" w14:textId="77777777" w:rsidR="00644543" w:rsidRPr="003D2F1C" w:rsidRDefault="00644543" w:rsidP="00406A25">
      <w:pPr>
        <w:pStyle w:val="Telobesedila-zamik"/>
        <w:ind w:left="900" w:firstLine="0"/>
      </w:pPr>
    </w:p>
    <w:p w14:paraId="2A524E26" w14:textId="0F4C7592" w:rsidR="008F39CA" w:rsidRPr="003D2F1C" w:rsidRDefault="008F39CA" w:rsidP="00D01CF7">
      <w:pPr>
        <w:pStyle w:val="Odstavekseznama"/>
        <w:numPr>
          <w:ilvl w:val="0"/>
          <w:numId w:val="29"/>
        </w:numPr>
        <w:spacing w:after="0" w:line="240" w:lineRule="auto"/>
        <w:rPr>
          <w:rFonts w:ascii="Times New Roman" w:eastAsia="Times New Roman" w:hAnsi="Times New Roman"/>
          <w:b/>
          <w:sz w:val="24"/>
          <w:szCs w:val="24"/>
          <w:lang w:eastAsia="sl-SI"/>
        </w:rPr>
      </w:pPr>
      <w:r w:rsidRPr="003D2F1C">
        <w:rPr>
          <w:rFonts w:ascii="Times New Roman" w:hAnsi="Times New Roman"/>
          <w:b/>
          <w:sz w:val="24"/>
          <w:szCs w:val="24"/>
        </w:rPr>
        <w:t>DODATNE INFORMACIJE</w:t>
      </w:r>
    </w:p>
    <w:p w14:paraId="328CCFE3" w14:textId="77777777" w:rsidR="008F39CA" w:rsidRPr="003D2F1C" w:rsidRDefault="008F39CA" w:rsidP="00406A25">
      <w:pPr>
        <w:spacing w:after="0" w:line="240" w:lineRule="auto"/>
        <w:jc w:val="both"/>
        <w:rPr>
          <w:rFonts w:ascii="Times New Roman" w:hAnsi="Times New Roman"/>
          <w:color w:val="000000"/>
          <w:sz w:val="24"/>
          <w:szCs w:val="24"/>
        </w:rPr>
      </w:pPr>
      <w:r w:rsidRPr="003D2F1C">
        <w:rPr>
          <w:rFonts w:ascii="Times New Roman" w:eastAsia="Times New Roman" w:hAnsi="Times New Roman"/>
          <w:sz w:val="24"/>
          <w:szCs w:val="24"/>
          <w:lang w:eastAsia="sl-SI"/>
        </w:rPr>
        <w:t xml:space="preserve">Dodatne informacije in pojasnila o pogojih </w:t>
      </w:r>
      <w:r w:rsidR="00D01CF7" w:rsidRPr="003D2F1C">
        <w:rPr>
          <w:rFonts w:ascii="Times New Roman" w:eastAsia="Times New Roman" w:hAnsi="Times New Roman"/>
          <w:sz w:val="24"/>
          <w:szCs w:val="24"/>
          <w:lang w:eastAsia="sl-SI"/>
        </w:rPr>
        <w:t xml:space="preserve">javne dražbe </w:t>
      </w:r>
      <w:r w:rsidRPr="003D2F1C">
        <w:rPr>
          <w:rFonts w:ascii="Times New Roman" w:eastAsia="Times New Roman" w:hAnsi="Times New Roman"/>
          <w:sz w:val="24"/>
          <w:szCs w:val="24"/>
          <w:lang w:eastAsia="sl-SI"/>
        </w:rPr>
        <w:t xml:space="preserve">in ogledu </w:t>
      </w:r>
      <w:r w:rsidR="00110694" w:rsidRPr="003D2F1C">
        <w:rPr>
          <w:rFonts w:ascii="Times New Roman" w:eastAsia="Times New Roman" w:hAnsi="Times New Roman"/>
          <w:sz w:val="24"/>
          <w:szCs w:val="24"/>
          <w:lang w:eastAsia="sl-SI"/>
        </w:rPr>
        <w:t>predmetn</w:t>
      </w:r>
      <w:r w:rsidR="00D800D0" w:rsidRPr="003D2F1C">
        <w:rPr>
          <w:rFonts w:ascii="Times New Roman" w:eastAsia="Times New Roman" w:hAnsi="Times New Roman"/>
          <w:sz w:val="24"/>
          <w:szCs w:val="24"/>
          <w:lang w:eastAsia="sl-SI"/>
        </w:rPr>
        <w:t>e</w:t>
      </w:r>
      <w:r w:rsidR="00110694" w:rsidRPr="003D2F1C">
        <w:rPr>
          <w:rFonts w:ascii="Times New Roman" w:eastAsia="Times New Roman" w:hAnsi="Times New Roman"/>
          <w:sz w:val="24"/>
          <w:szCs w:val="24"/>
          <w:lang w:eastAsia="sl-SI"/>
        </w:rPr>
        <w:t xml:space="preserve"> nepremičnin</w:t>
      </w:r>
      <w:r w:rsidR="00D800D0" w:rsidRPr="003D2F1C">
        <w:rPr>
          <w:rFonts w:ascii="Times New Roman" w:eastAsia="Times New Roman" w:hAnsi="Times New Roman"/>
          <w:sz w:val="24"/>
          <w:szCs w:val="24"/>
          <w:lang w:eastAsia="sl-SI"/>
        </w:rPr>
        <w:t>e</w:t>
      </w:r>
      <w:r w:rsidRPr="003D2F1C">
        <w:rPr>
          <w:rFonts w:ascii="Times New Roman" w:eastAsia="Times New Roman" w:hAnsi="Times New Roman"/>
          <w:sz w:val="24"/>
          <w:szCs w:val="24"/>
          <w:lang w:eastAsia="sl-SI"/>
        </w:rPr>
        <w:t xml:space="preserve"> lahko </w:t>
      </w:r>
      <w:r w:rsidR="00D01CF7" w:rsidRPr="003D2F1C">
        <w:rPr>
          <w:rFonts w:ascii="Times New Roman" w:eastAsia="Times New Roman" w:hAnsi="Times New Roman"/>
          <w:sz w:val="24"/>
          <w:szCs w:val="24"/>
          <w:lang w:eastAsia="sl-SI"/>
        </w:rPr>
        <w:t>interesenti</w:t>
      </w:r>
      <w:r w:rsidRPr="003D2F1C">
        <w:rPr>
          <w:rFonts w:ascii="Times New Roman" w:eastAsia="Times New Roman" w:hAnsi="Times New Roman"/>
          <w:sz w:val="24"/>
          <w:szCs w:val="24"/>
          <w:lang w:eastAsia="sl-SI"/>
        </w:rPr>
        <w:t xml:space="preserve"> dobijo na Mestni občini Velenje, Titov trg 1, Velenje, pri Bojanu Lipniku</w:t>
      </w:r>
      <w:r w:rsidR="00145259" w:rsidRPr="003D2F1C">
        <w:rPr>
          <w:rFonts w:ascii="Times New Roman" w:eastAsia="Times New Roman" w:hAnsi="Times New Roman"/>
          <w:sz w:val="24"/>
          <w:szCs w:val="24"/>
          <w:lang w:eastAsia="sl-SI"/>
        </w:rPr>
        <w:t xml:space="preserve"> </w:t>
      </w:r>
      <w:r w:rsidRPr="003D2F1C">
        <w:rPr>
          <w:rFonts w:ascii="Times New Roman" w:eastAsia="Times New Roman" w:hAnsi="Times New Roman"/>
          <w:sz w:val="24"/>
          <w:szCs w:val="24"/>
          <w:lang w:eastAsia="sl-SI"/>
        </w:rPr>
        <w:t xml:space="preserve">na telefonski številki 03 8961 670. Ogled </w:t>
      </w:r>
      <w:r w:rsidR="00D01CF7" w:rsidRPr="003D2F1C">
        <w:rPr>
          <w:rFonts w:ascii="Times New Roman" w:eastAsia="Times New Roman" w:hAnsi="Times New Roman"/>
          <w:sz w:val="24"/>
          <w:szCs w:val="24"/>
          <w:lang w:eastAsia="sl-SI"/>
        </w:rPr>
        <w:t xml:space="preserve">predmetnih nepremičnin </w:t>
      </w:r>
      <w:r w:rsidRPr="003D2F1C">
        <w:rPr>
          <w:rFonts w:ascii="Times New Roman" w:eastAsia="Times New Roman" w:hAnsi="Times New Roman"/>
          <w:sz w:val="24"/>
          <w:szCs w:val="24"/>
          <w:lang w:eastAsia="sl-SI"/>
        </w:rPr>
        <w:t>in druge dokum</w:t>
      </w:r>
      <w:r w:rsidR="00F10621" w:rsidRPr="003D2F1C">
        <w:rPr>
          <w:rFonts w:ascii="Times New Roman" w:eastAsia="Times New Roman" w:hAnsi="Times New Roman"/>
          <w:sz w:val="24"/>
          <w:szCs w:val="24"/>
          <w:lang w:eastAsia="sl-SI"/>
        </w:rPr>
        <w:t>entacije v zvezi s</w:t>
      </w:r>
      <w:r w:rsidR="00145259" w:rsidRPr="003D2F1C">
        <w:rPr>
          <w:rFonts w:ascii="Times New Roman" w:hAnsi="Times New Roman"/>
          <w:color w:val="000000"/>
          <w:sz w:val="24"/>
          <w:szCs w:val="24"/>
        </w:rPr>
        <w:t xml:space="preserve"> </w:t>
      </w:r>
      <w:r w:rsidR="00110694" w:rsidRPr="003D2F1C">
        <w:rPr>
          <w:rFonts w:ascii="Times New Roman" w:hAnsi="Times New Roman"/>
          <w:color w:val="000000"/>
          <w:sz w:val="24"/>
          <w:szCs w:val="24"/>
        </w:rPr>
        <w:t>predmetn</w:t>
      </w:r>
      <w:r w:rsidR="00744DF8" w:rsidRPr="003D2F1C">
        <w:rPr>
          <w:rFonts w:ascii="Times New Roman" w:hAnsi="Times New Roman"/>
          <w:color w:val="000000"/>
          <w:sz w:val="24"/>
          <w:szCs w:val="24"/>
        </w:rPr>
        <w:t>o</w:t>
      </w:r>
      <w:r w:rsidR="00110694" w:rsidRPr="003D2F1C">
        <w:rPr>
          <w:rFonts w:ascii="Times New Roman" w:hAnsi="Times New Roman"/>
          <w:color w:val="000000"/>
          <w:sz w:val="24"/>
          <w:szCs w:val="24"/>
        </w:rPr>
        <w:t xml:space="preserve"> nepremičnin</w:t>
      </w:r>
      <w:r w:rsidR="00744DF8" w:rsidRPr="003D2F1C">
        <w:rPr>
          <w:rFonts w:ascii="Times New Roman" w:hAnsi="Times New Roman"/>
          <w:color w:val="000000"/>
          <w:sz w:val="24"/>
          <w:szCs w:val="24"/>
        </w:rPr>
        <w:t>o</w:t>
      </w:r>
      <w:r w:rsidRPr="003D2F1C">
        <w:rPr>
          <w:rFonts w:ascii="Times New Roman" w:hAnsi="Times New Roman"/>
          <w:color w:val="000000"/>
          <w:sz w:val="24"/>
          <w:szCs w:val="24"/>
        </w:rPr>
        <w:t xml:space="preserve"> je možen po predhodnem dogovoru.</w:t>
      </w:r>
    </w:p>
    <w:p w14:paraId="5F100743" w14:textId="77777777" w:rsidR="008F39CA" w:rsidRPr="003D2F1C" w:rsidRDefault="008F39CA" w:rsidP="00406A25">
      <w:pPr>
        <w:spacing w:after="0" w:line="240" w:lineRule="auto"/>
        <w:jc w:val="both"/>
        <w:rPr>
          <w:rFonts w:ascii="Times New Roman" w:hAnsi="Times New Roman"/>
          <w:sz w:val="24"/>
          <w:szCs w:val="24"/>
        </w:rPr>
      </w:pPr>
    </w:p>
    <w:p w14:paraId="04F38057" w14:textId="77777777" w:rsidR="00CA41E0" w:rsidRPr="003D2F1C" w:rsidRDefault="00CA41E0" w:rsidP="00406A25">
      <w:pPr>
        <w:spacing w:after="0" w:line="240" w:lineRule="auto"/>
        <w:jc w:val="both"/>
        <w:rPr>
          <w:rFonts w:ascii="Times New Roman" w:hAnsi="Times New Roman"/>
          <w:sz w:val="24"/>
          <w:szCs w:val="24"/>
        </w:rPr>
      </w:pPr>
      <w:r w:rsidRPr="003D2F1C">
        <w:rPr>
          <w:rFonts w:ascii="Times New Roman" w:hAnsi="Times New Roman"/>
          <w:sz w:val="24"/>
          <w:szCs w:val="24"/>
        </w:rPr>
        <w:t xml:space="preserve">Besedilo razpisa o javni dražbi je objavljeno na spletni strani Mestne občine Velenje, </w:t>
      </w:r>
      <w:hyperlink r:id="rId9" w:history="1">
        <w:r w:rsidRPr="003D2F1C">
          <w:rPr>
            <w:rStyle w:val="Hiperpovezava"/>
            <w:rFonts w:ascii="Times New Roman" w:hAnsi="Times New Roman"/>
            <w:sz w:val="24"/>
            <w:szCs w:val="24"/>
          </w:rPr>
          <w:t>www.velenje.si</w:t>
        </w:r>
      </w:hyperlink>
      <w:r w:rsidRPr="003D2F1C">
        <w:rPr>
          <w:rFonts w:ascii="Times New Roman" w:hAnsi="Times New Roman"/>
          <w:sz w:val="24"/>
          <w:szCs w:val="24"/>
        </w:rPr>
        <w:t xml:space="preserve"> </w:t>
      </w:r>
      <w:r w:rsidR="0074123A" w:rsidRPr="003D2F1C">
        <w:rPr>
          <w:rFonts w:ascii="Times New Roman" w:hAnsi="Times New Roman"/>
          <w:sz w:val="24"/>
          <w:szCs w:val="24"/>
        </w:rPr>
        <w:t>pod rubriko javne objave.</w:t>
      </w:r>
    </w:p>
    <w:p w14:paraId="0C8F4BC5" w14:textId="77777777" w:rsidR="00F03781" w:rsidRPr="003D2F1C" w:rsidRDefault="00F03781" w:rsidP="00406A25">
      <w:pPr>
        <w:spacing w:after="0" w:line="240" w:lineRule="auto"/>
        <w:jc w:val="both"/>
        <w:rPr>
          <w:rFonts w:ascii="Times New Roman" w:hAnsi="Times New Roman"/>
          <w:sz w:val="24"/>
          <w:szCs w:val="24"/>
        </w:rPr>
      </w:pPr>
    </w:p>
    <w:p w14:paraId="705A86F3" w14:textId="77777777" w:rsidR="00B82F8F" w:rsidRPr="003D2F1C" w:rsidRDefault="00B82F8F" w:rsidP="00406A25">
      <w:pPr>
        <w:spacing w:after="0" w:line="240" w:lineRule="auto"/>
        <w:jc w:val="both"/>
        <w:rPr>
          <w:rFonts w:ascii="Times New Roman" w:hAnsi="Times New Roman"/>
          <w:sz w:val="24"/>
          <w:szCs w:val="24"/>
        </w:rPr>
      </w:pPr>
    </w:p>
    <w:p w14:paraId="5BF815EE" w14:textId="43234039" w:rsidR="00F03781" w:rsidRPr="003D2F1C" w:rsidRDefault="00F03781" w:rsidP="00644543">
      <w:pPr>
        <w:pStyle w:val="Odstavekseznama"/>
        <w:numPr>
          <w:ilvl w:val="0"/>
          <w:numId w:val="29"/>
        </w:numPr>
        <w:spacing w:after="0" w:line="240" w:lineRule="auto"/>
        <w:rPr>
          <w:rFonts w:ascii="Times New Roman" w:hAnsi="Times New Roman"/>
          <w:b/>
          <w:sz w:val="24"/>
          <w:szCs w:val="24"/>
        </w:rPr>
      </w:pPr>
      <w:r w:rsidRPr="003D2F1C">
        <w:rPr>
          <w:rFonts w:ascii="Times New Roman" w:hAnsi="Times New Roman"/>
          <w:b/>
          <w:sz w:val="24"/>
          <w:szCs w:val="24"/>
        </w:rPr>
        <w:t>PRAVO IN PRISTOJNOST</w:t>
      </w:r>
    </w:p>
    <w:p w14:paraId="576E3CD4" w14:textId="77777777" w:rsidR="00F03781" w:rsidRPr="003D2F1C" w:rsidRDefault="00F03781" w:rsidP="00F03781">
      <w:pPr>
        <w:pStyle w:val="Navadensplet"/>
        <w:shd w:val="clear" w:color="auto" w:fill="FFFFFF"/>
        <w:spacing w:before="0" w:beforeAutospacing="0" w:after="240" w:afterAutospacing="0"/>
        <w:jc w:val="both"/>
      </w:pPr>
      <w:r w:rsidRPr="003D2F1C">
        <w:t xml:space="preserve">Za ta razpis oziroma objavo, postopke, vezane na ta razpis, javno dražbo in pogodbo o prodaji </w:t>
      </w:r>
      <w:r w:rsidR="00CD05DF" w:rsidRPr="003D2F1C">
        <w:t>nepremičnine</w:t>
      </w:r>
      <w:r w:rsidRPr="003D2F1C">
        <w:t xml:space="preserve"> se uporablja slovensko pravo. V primeru kakršnihkoli sporov je izključno pristojno sodišče</w:t>
      </w:r>
      <w:r w:rsidR="00CD05DF" w:rsidRPr="003D2F1C">
        <w:t xml:space="preserve"> po legi nepremičnine. </w:t>
      </w:r>
    </w:p>
    <w:p w14:paraId="3B206409" w14:textId="77777777" w:rsidR="00CA41E0" w:rsidRPr="003D2F1C" w:rsidRDefault="00CA41E0" w:rsidP="00406A25">
      <w:pPr>
        <w:spacing w:after="0" w:line="240" w:lineRule="auto"/>
        <w:jc w:val="both"/>
        <w:rPr>
          <w:rFonts w:ascii="Times New Roman" w:hAnsi="Times New Roman"/>
          <w:sz w:val="24"/>
          <w:szCs w:val="24"/>
        </w:rPr>
      </w:pPr>
    </w:p>
    <w:p w14:paraId="64AA90FF" w14:textId="77777777" w:rsidR="00CA41E0" w:rsidRPr="003D2F1C" w:rsidRDefault="00CA41E0" w:rsidP="00406A25">
      <w:pPr>
        <w:spacing w:after="0" w:line="240" w:lineRule="auto"/>
        <w:jc w:val="both"/>
        <w:rPr>
          <w:rFonts w:ascii="Times New Roman" w:hAnsi="Times New Roman"/>
          <w:sz w:val="24"/>
          <w:szCs w:val="24"/>
        </w:rPr>
      </w:pPr>
    </w:p>
    <w:p w14:paraId="7E897DC5" w14:textId="77777777" w:rsidR="00D54201" w:rsidRPr="003D2F1C" w:rsidRDefault="00D54201" w:rsidP="00406A25">
      <w:pPr>
        <w:spacing w:after="0" w:line="240" w:lineRule="auto"/>
        <w:jc w:val="both"/>
        <w:rPr>
          <w:rFonts w:ascii="Times New Roman" w:hAnsi="Times New Roman"/>
          <w:sz w:val="24"/>
          <w:szCs w:val="24"/>
        </w:rPr>
      </w:pPr>
      <w:r w:rsidRPr="003D2F1C">
        <w:rPr>
          <w:rFonts w:ascii="Times New Roman" w:hAnsi="Times New Roman"/>
          <w:sz w:val="24"/>
          <w:szCs w:val="24"/>
        </w:rPr>
        <w:t>Št. spisa:</w:t>
      </w:r>
      <w:r w:rsidR="00433DB8" w:rsidRPr="003D2F1C">
        <w:rPr>
          <w:rFonts w:ascii="Times New Roman" w:hAnsi="Times New Roman"/>
          <w:sz w:val="24"/>
          <w:szCs w:val="24"/>
        </w:rPr>
        <w:t xml:space="preserve"> 4780-0097/2021-318</w:t>
      </w:r>
    </w:p>
    <w:p w14:paraId="7BAAE76C" w14:textId="3210F85A" w:rsidR="008F39CA" w:rsidRPr="003D2F1C" w:rsidRDefault="008F39CA" w:rsidP="00406A25">
      <w:pPr>
        <w:spacing w:after="0" w:line="240" w:lineRule="auto"/>
        <w:jc w:val="both"/>
        <w:rPr>
          <w:rFonts w:ascii="Times New Roman" w:hAnsi="Times New Roman"/>
          <w:sz w:val="24"/>
          <w:szCs w:val="24"/>
        </w:rPr>
      </w:pPr>
      <w:r w:rsidRPr="003D2F1C">
        <w:rPr>
          <w:rFonts w:ascii="Times New Roman" w:hAnsi="Times New Roman"/>
          <w:sz w:val="24"/>
          <w:szCs w:val="24"/>
        </w:rPr>
        <w:t xml:space="preserve">Velenje, dne </w:t>
      </w:r>
      <w:r w:rsidR="00A512C9">
        <w:rPr>
          <w:rFonts w:ascii="Times New Roman" w:hAnsi="Times New Roman"/>
          <w:sz w:val="24"/>
          <w:szCs w:val="24"/>
        </w:rPr>
        <w:t>25</w:t>
      </w:r>
      <w:r w:rsidR="00887B08" w:rsidRPr="003D2F1C">
        <w:rPr>
          <w:rFonts w:ascii="Times New Roman" w:hAnsi="Times New Roman"/>
          <w:sz w:val="24"/>
          <w:szCs w:val="24"/>
        </w:rPr>
        <w:t>. 9.</w:t>
      </w:r>
      <w:r w:rsidR="002F1792" w:rsidRPr="003D2F1C">
        <w:rPr>
          <w:rFonts w:ascii="Times New Roman" w:hAnsi="Times New Roman"/>
          <w:sz w:val="24"/>
          <w:szCs w:val="24"/>
        </w:rPr>
        <w:t xml:space="preserve"> 2023</w:t>
      </w:r>
    </w:p>
    <w:p w14:paraId="667D19FC" w14:textId="77777777" w:rsidR="00BE00CA" w:rsidRPr="003D2F1C" w:rsidRDefault="00BE00CA" w:rsidP="00406A25">
      <w:pPr>
        <w:pStyle w:val="Naslov3"/>
        <w:spacing w:line="240" w:lineRule="auto"/>
        <w:rPr>
          <w:color w:val="000000"/>
          <w:sz w:val="24"/>
          <w:szCs w:val="24"/>
        </w:rPr>
      </w:pPr>
    </w:p>
    <w:p w14:paraId="685ACD35" w14:textId="77777777" w:rsidR="008F39CA" w:rsidRPr="003D2F1C" w:rsidRDefault="007764D9" w:rsidP="00406A25">
      <w:pPr>
        <w:pStyle w:val="Naslov3"/>
        <w:spacing w:line="240" w:lineRule="auto"/>
        <w:ind w:left="5664"/>
        <w:jc w:val="center"/>
        <w:rPr>
          <w:color w:val="000000"/>
          <w:sz w:val="24"/>
          <w:szCs w:val="24"/>
        </w:rPr>
      </w:pPr>
      <w:r w:rsidRPr="003D2F1C">
        <w:rPr>
          <w:color w:val="000000"/>
          <w:sz w:val="24"/>
          <w:szCs w:val="24"/>
        </w:rPr>
        <w:t xml:space="preserve">    Mestna občina Velenje</w:t>
      </w:r>
    </w:p>
    <w:p w14:paraId="7E7F6356" w14:textId="77777777" w:rsidR="00345607" w:rsidRPr="00406A25" w:rsidRDefault="00FA0B6B" w:rsidP="00345607">
      <w:pPr>
        <w:spacing w:after="0" w:line="240" w:lineRule="auto"/>
        <w:ind w:left="4956" w:firstLine="708"/>
        <w:jc w:val="center"/>
        <w:rPr>
          <w:rFonts w:ascii="Times New Roman" w:hAnsi="Times New Roman"/>
          <w:b/>
          <w:color w:val="000000"/>
          <w:sz w:val="24"/>
          <w:szCs w:val="24"/>
        </w:rPr>
      </w:pPr>
      <w:r w:rsidRPr="003D2F1C">
        <w:rPr>
          <w:rFonts w:ascii="Times New Roman" w:hAnsi="Times New Roman"/>
          <w:b/>
          <w:color w:val="000000"/>
          <w:sz w:val="24"/>
          <w:szCs w:val="24"/>
        </w:rPr>
        <w:t xml:space="preserve">     </w:t>
      </w:r>
      <w:r w:rsidR="007764D9" w:rsidRPr="003D2F1C">
        <w:rPr>
          <w:rFonts w:ascii="Times New Roman" w:hAnsi="Times New Roman"/>
          <w:b/>
          <w:color w:val="000000"/>
          <w:sz w:val="24"/>
          <w:szCs w:val="24"/>
        </w:rPr>
        <w:t>Peter DERMOL</w:t>
      </w:r>
      <w:r w:rsidR="008F39CA" w:rsidRPr="003D2F1C">
        <w:rPr>
          <w:rFonts w:ascii="Times New Roman" w:hAnsi="Times New Roman"/>
          <w:b/>
          <w:color w:val="000000"/>
          <w:sz w:val="24"/>
          <w:szCs w:val="24"/>
        </w:rPr>
        <w:t>, župan</w:t>
      </w:r>
    </w:p>
    <w:sectPr w:rsidR="00345607" w:rsidRPr="00406A25" w:rsidSect="007605D2">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9DA4" w14:textId="77777777" w:rsidR="0055113F" w:rsidRDefault="0055113F" w:rsidP="00303C64">
      <w:pPr>
        <w:spacing w:after="0" w:line="240" w:lineRule="auto"/>
      </w:pPr>
      <w:r>
        <w:separator/>
      </w:r>
    </w:p>
  </w:endnote>
  <w:endnote w:type="continuationSeparator" w:id="0">
    <w:p w14:paraId="0EBD658D" w14:textId="77777777" w:rsidR="0055113F" w:rsidRDefault="0055113F"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440"/>
      <w:docPartObj>
        <w:docPartGallery w:val="Page Numbers (Bottom of Page)"/>
        <w:docPartUnique/>
      </w:docPartObj>
    </w:sdt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3E00" w14:textId="77777777" w:rsidR="0055113F" w:rsidRDefault="0055113F" w:rsidP="00303C64">
      <w:pPr>
        <w:spacing w:after="0" w:line="240" w:lineRule="auto"/>
      </w:pPr>
      <w:r>
        <w:separator/>
      </w:r>
    </w:p>
  </w:footnote>
  <w:footnote w:type="continuationSeparator" w:id="0">
    <w:p w14:paraId="3F59DB94" w14:textId="77777777" w:rsidR="0055113F" w:rsidRDefault="0055113F"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CB1E36"/>
    <w:multiLevelType w:val="hybridMultilevel"/>
    <w:tmpl w:val="7ED8B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8"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4"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0"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1"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3"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4"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5044305">
    <w:abstractNumId w:val="31"/>
  </w:num>
  <w:num w:numId="2" w16cid:durableId="944574020">
    <w:abstractNumId w:val="18"/>
  </w:num>
  <w:num w:numId="3" w16cid:durableId="736249700">
    <w:abstractNumId w:val="35"/>
  </w:num>
  <w:num w:numId="4" w16cid:durableId="1586770122">
    <w:abstractNumId w:val="26"/>
  </w:num>
  <w:num w:numId="5" w16cid:durableId="1683193306">
    <w:abstractNumId w:val="28"/>
  </w:num>
  <w:num w:numId="6" w16cid:durableId="1742479232">
    <w:abstractNumId w:val="34"/>
  </w:num>
  <w:num w:numId="7" w16cid:durableId="876312752">
    <w:abstractNumId w:val="15"/>
  </w:num>
  <w:num w:numId="8" w16cid:durableId="327712663">
    <w:abstractNumId w:val="0"/>
  </w:num>
  <w:num w:numId="9" w16cid:durableId="1417167050">
    <w:abstractNumId w:val="19"/>
  </w:num>
  <w:num w:numId="10" w16cid:durableId="29888961">
    <w:abstractNumId w:val="23"/>
  </w:num>
  <w:num w:numId="11" w16cid:durableId="1755711424">
    <w:abstractNumId w:val="20"/>
  </w:num>
  <w:num w:numId="12" w16cid:durableId="1320309664">
    <w:abstractNumId w:val="10"/>
  </w:num>
  <w:num w:numId="13" w16cid:durableId="1868247738">
    <w:abstractNumId w:val="12"/>
  </w:num>
  <w:num w:numId="14" w16cid:durableId="214633521">
    <w:abstractNumId w:val="25"/>
  </w:num>
  <w:num w:numId="15" w16cid:durableId="759064438">
    <w:abstractNumId w:val="2"/>
  </w:num>
  <w:num w:numId="16" w16cid:durableId="1790783250">
    <w:abstractNumId w:val="14"/>
  </w:num>
  <w:num w:numId="17" w16cid:durableId="733313557">
    <w:abstractNumId w:val="7"/>
  </w:num>
  <w:num w:numId="18" w16cid:durableId="67267428">
    <w:abstractNumId w:val="34"/>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2120447400">
    <w:abstractNumId w:val="32"/>
  </w:num>
  <w:num w:numId="20" w16cid:durableId="18746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55352">
    <w:abstractNumId w:val="11"/>
  </w:num>
  <w:num w:numId="22" w16cid:durableId="117720880">
    <w:abstractNumId w:val="13"/>
  </w:num>
  <w:num w:numId="23" w16cid:durableId="1469931647">
    <w:abstractNumId w:val="3"/>
  </w:num>
  <w:num w:numId="24" w16cid:durableId="1682851021">
    <w:abstractNumId w:val="4"/>
  </w:num>
  <w:num w:numId="25" w16cid:durableId="424425105">
    <w:abstractNumId w:val="22"/>
  </w:num>
  <w:num w:numId="26" w16cid:durableId="1250430987">
    <w:abstractNumId w:val="24"/>
  </w:num>
  <w:num w:numId="27" w16cid:durableId="364185231">
    <w:abstractNumId w:val="30"/>
  </w:num>
  <w:num w:numId="28" w16cid:durableId="1854222976">
    <w:abstractNumId w:val="6"/>
  </w:num>
  <w:num w:numId="29" w16cid:durableId="1457723485">
    <w:abstractNumId w:val="21"/>
  </w:num>
  <w:num w:numId="30" w16cid:durableId="33121338">
    <w:abstractNumId w:val="16"/>
  </w:num>
  <w:num w:numId="31" w16cid:durableId="1802460626">
    <w:abstractNumId w:val="9"/>
  </w:num>
  <w:num w:numId="32" w16cid:durableId="47652286">
    <w:abstractNumId w:val="5"/>
  </w:num>
  <w:num w:numId="33" w16cid:durableId="511458814">
    <w:abstractNumId w:val="33"/>
  </w:num>
  <w:num w:numId="34" w16cid:durableId="1491167634">
    <w:abstractNumId w:val="1"/>
  </w:num>
  <w:num w:numId="35" w16cid:durableId="1145582377">
    <w:abstractNumId w:val="27"/>
  </w:num>
  <w:num w:numId="36" w16cid:durableId="1531139798">
    <w:abstractNumId w:val="8"/>
  </w:num>
  <w:num w:numId="37" w16cid:durableId="7857321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0A2A"/>
    <w:rsid w:val="000117AD"/>
    <w:rsid w:val="0001600A"/>
    <w:rsid w:val="00024BF2"/>
    <w:rsid w:val="00037F3B"/>
    <w:rsid w:val="00051849"/>
    <w:rsid w:val="0006130C"/>
    <w:rsid w:val="000663FE"/>
    <w:rsid w:val="00067A43"/>
    <w:rsid w:val="00071B5B"/>
    <w:rsid w:val="00080E8C"/>
    <w:rsid w:val="0008281F"/>
    <w:rsid w:val="00082C5A"/>
    <w:rsid w:val="000869C6"/>
    <w:rsid w:val="00095DF0"/>
    <w:rsid w:val="000A02E3"/>
    <w:rsid w:val="000B08DA"/>
    <w:rsid w:val="000B1295"/>
    <w:rsid w:val="000B435B"/>
    <w:rsid w:val="000B7432"/>
    <w:rsid w:val="000C3DB5"/>
    <w:rsid w:val="000C5158"/>
    <w:rsid w:val="000C7308"/>
    <w:rsid w:val="000D40EA"/>
    <w:rsid w:val="000E457D"/>
    <w:rsid w:val="000F42B0"/>
    <w:rsid w:val="000F78A8"/>
    <w:rsid w:val="001060DF"/>
    <w:rsid w:val="0010764E"/>
    <w:rsid w:val="00110694"/>
    <w:rsid w:val="00115B00"/>
    <w:rsid w:val="001206E8"/>
    <w:rsid w:val="00121149"/>
    <w:rsid w:val="00127D7A"/>
    <w:rsid w:val="00134668"/>
    <w:rsid w:val="001379DE"/>
    <w:rsid w:val="00144DBC"/>
    <w:rsid w:val="00145259"/>
    <w:rsid w:val="00150536"/>
    <w:rsid w:val="001505B3"/>
    <w:rsid w:val="001540AB"/>
    <w:rsid w:val="00167A36"/>
    <w:rsid w:val="001702E0"/>
    <w:rsid w:val="00170B15"/>
    <w:rsid w:val="00172FC3"/>
    <w:rsid w:val="001737C5"/>
    <w:rsid w:val="00175FCC"/>
    <w:rsid w:val="001827CA"/>
    <w:rsid w:val="00191AD6"/>
    <w:rsid w:val="001A074C"/>
    <w:rsid w:val="001A1EF2"/>
    <w:rsid w:val="001A493D"/>
    <w:rsid w:val="001A52CE"/>
    <w:rsid w:val="001A755D"/>
    <w:rsid w:val="001B2D6F"/>
    <w:rsid w:val="001C691E"/>
    <w:rsid w:val="001D1E8B"/>
    <w:rsid w:val="001D67FA"/>
    <w:rsid w:val="001E192F"/>
    <w:rsid w:val="001E5C03"/>
    <w:rsid w:val="001E7F04"/>
    <w:rsid w:val="001F1A04"/>
    <w:rsid w:val="001F6283"/>
    <w:rsid w:val="00200851"/>
    <w:rsid w:val="00202EF7"/>
    <w:rsid w:val="00203D69"/>
    <w:rsid w:val="0021325C"/>
    <w:rsid w:val="00213EED"/>
    <w:rsid w:val="00220832"/>
    <w:rsid w:val="0022466B"/>
    <w:rsid w:val="002253FC"/>
    <w:rsid w:val="00226B5D"/>
    <w:rsid w:val="0023050C"/>
    <w:rsid w:val="00230D0A"/>
    <w:rsid w:val="00231336"/>
    <w:rsid w:val="00235EF2"/>
    <w:rsid w:val="002368C8"/>
    <w:rsid w:val="00236ADB"/>
    <w:rsid w:val="00240F4C"/>
    <w:rsid w:val="002459B5"/>
    <w:rsid w:val="00245EB9"/>
    <w:rsid w:val="00245F52"/>
    <w:rsid w:val="00250AF5"/>
    <w:rsid w:val="002553D7"/>
    <w:rsid w:val="00256F8B"/>
    <w:rsid w:val="002576F0"/>
    <w:rsid w:val="002604AF"/>
    <w:rsid w:val="00264F27"/>
    <w:rsid w:val="0026706A"/>
    <w:rsid w:val="00275DF9"/>
    <w:rsid w:val="0027627F"/>
    <w:rsid w:val="00294836"/>
    <w:rsid w:val="002A4677"/>
    <w:rsid w:val="002B057D"/>
    <w:rsid w:val="002B2ACC"/>
    <w:rsid w:val="002B2DAC"/>
    <w:rsid w:val="002C1388"/>
    <w:rsid w:val="002C5EFA"/>
    <w:rsid w:val="002C6C10"/>
    <w:rsid w:val="002D3A64"/>
    <w:rsid w:val="002D3ED1"/>
    <w:rsid w:val="002E7CCD"/>
    <w:rsid w:val="002F1792"/>
    <w:rsid w:val="002F2E44"/>
    <w:rsid w:val="002F607E"/>
    <w:rsid w:val="00303C64"/>
    <w:rsid w:val="00312F8D"/>
    <w:rsid w:val="00320EE9"/>
    <w:rsid w:val="00321E07"/>
    <w:rsid w:val="003246A5"/>
    <w:rsid w:val="0032658B"/>
    <w:rsid w:val="003377AA"/>
    <w:rsid w:val="00340AD4"/>
    <w:rsid w:val="0034180A"/>
    <w:rsid w:val="00341A56"/>
    <w:rsid w:val="003452B2"/>
    <w:rsid w:val="00345607"/>
    <w:rsid w:val="00347BA1"/>
    <w:rsid w:val="0035435A"/>
    <w:rsid w:val="003622A6"/>
    <w:rsid w:val="00371369"/>
    <w:rsid w:val="003718A2"/>
    <w:rsid w:val="003723B7"/>
    <w:rsid w:val="003873DB"/>
    <w:rsid w:val="00387A46"/>
    <w:rsid w:val="0039685F"/>
    <w:rsid w:val="003A0D27"/>
    <w:rsid w:val="003A4091"/>
    <w:rsid w:val="003A7509"/>
    <w:rsid w:val="003B30F0"/>
    <w:rsid w:val="003B438E"/>
    <w:rsid w:val="003C2458"/>
    <w:rsid w:val="003C30F3"/>
    <w:rsid w:val="003D0FAB"/>
    <w:rsid w:val="003D11A8"/>
    <w:rsid w:val="003D2F1C"/>
    <w:rsid w:val="003D507A"/>
    <w:rsid w:val="003D7A31"/>
    <w:rsid w:val="003E0C14"/>
    <w:rsid w:val="003E0D50"/>
    <w:rsid w:val="003E2AE5"/>
    <w:rsid w:val="003E5193"/>
    <w:rsid w:val="003E5E95"/>
    <w:rsid w:val="003E727C"/>
    <w:rsid w:val="003F00F7"/>
    <w:rsid w:val="003F04C3"/>
    <w:rsid w:val="003F3812"/>
    <w:rsid w:val="003F79C7"/>
    <w:rsid w:val="0040140F"/>
    <w:rsid w:val="0040163E"/>
    <w:rsid w:val="004047CE"/>
    <w:rsid w:val="00406A25"/>
    <w:rsid w:val="004100D2"/>
    <w:rsid w:val="0042255E"/>
    <w:rsid w:val="004271DD"/>
    <w:rsid w:val="0043090D"/>
    <w:rsid w:val="00433DB8"/>
    <w:rsid w:val="00433E3B"/>
    <w:rsid w:val="00434A93"/>
    <w:rsid w:val="00436C51"/>
    <w:rsid w:val="00437171"/>
    <w:rsid w:val="00446A88"/>
    <w:rsid w:val="00446F5B"/>
    <w:rsid w:val="0045080B"/>
    <w:rsid w:val="0045205E"/>
    <w:rsid w:val="00452E5F"/>
    <w:rsid w:val="004611C1"/>
    <w:rsid w:val="0046305A"/>
    <w:rsid w:val="004672E6"/>
    <w:rsid w:val="00472163"/>
    <w:rsid w:val="00474793"/>
    <w:rsid w:val="0047524C"/>
    <w:rsid w:val="00482CEC"/>
    <w:rsid w:val="00482EAB"/>
    <w:rsid w:val="00487E96"/>
    <w:rsid w:val="00492E51"/>
    <w:rsid w:val="00495054"/>
    <w:rsid w:val="004A0A27"/>
    <w:rsid w:val="004A49C7"/>
    <w:rsid w:val="004B1C56"/>
    <w:rsid w:val="004B30AD"/>
    <w:rsid w:val="004B333B"/>
    <w:rsid w:val="004B75F2"/>
    <w:rsid w:val="004C1EF0"/>
    <w:rsid w:val="004C29B9"/>
    <w:rsid w:val="004C319F"/>
    <w:rsid w:val="004D3CFC"/>
    <w:rsid w:val="004D6880"/>
    <w:rsid w:val="004E1D74"/>
    <w:rsid w:val="004E286A"/>
    <w:rsid w:val="004E5AC2"/>
    <w:rsid w:val="004E6834"/>
    <w:rsid w:val="004F028D"/>
    <w:rsid w:val="004F76F6"/>
    <w:rsid w:val="00500AF2"/>
    <w:rsid w:val="00503C76"/>
    <w:rsid w:val="00503CB4"/>
    <w:rsid w:val="00520BCA"/>
    <w:rsid w:val="00520EFC"/>
    <w:rsid w:val="005238D1"/>
    <w:rsid w:val="00525C55"/>
    <w:rsid w:val="005307F4"/>
    <w:rsid w:val="0053210A"/>
    <w:rsid w:val="00535022"/>
    <w:rsid w:val="00536101"/>
    <w:rsid w:val="0053721F"/>
    <w:rsid w:val="00537E25"/>
    <w:rsid w:val="00543778"/>
    <w:rsid w:val="00545C64"/>
    <w:rsid w:val="00550D80"/>
    <w:rsid w:val="0055113F"/>
    <w:rsid w:val="00552BB1"/>
    <w:rsid w:val="00555244"/>
    <w:rsid w:val="0056060F"/>
    <w:rsid w:val="00561075"/>
    <w:rsid w:val="0056208D"/>
    <w:rsid w:val="0057093F"/>
    <w:rsid w:val="005714ED"/>
    <w:rsid w:val="005760C1"/>
    <w:rsid w:val="0058736D"/>
    <w:rsid w:val="00591403"/>
    <w:rsid w:val="00592718"/>
    <w:rsid w:val="005A4A48"/>
    <w:rsid w:val="005A5A5E"/>
    <w:rsid w:val="005A7012"/>
    <w:rsid w:val="005B055E"/>
    <w:rsid w:val="005B2540"/>
    <w:rsid w:val="005C2CF2"/>
    <w:rsid w:val="005C63FB"/>
    <w:rsid w:val="005C7B07"/>
    <w:rsid w:val="005D1950"/>
    <w:rsid w:val="005D1C64"/>
    <w:rsid w:val="005D1FAF"/>
    <w:rsid w:val="005E4560"/>
    <w:rsid w:val="005F121C"/>
    <w:rsid w:val="005F6915"/>
    <w:rsid w:val="006124F3"/>
    <w:rsid w:val="00617B89"/>
    <w:rsid w:val="00621CD5"/>
    <w:rsid w:val="00625F74"/>
    <w:rsid w:val="006336DB"/>
    <w:rsid w:val="00633788"/>
    <w:rsid w:val="006351D8"/>
    <w:rsid w:val="00636817"/>
    <w:rsid w:val="006368E7"/>
    <w:rsid w:val="00644543"/>
    <w:rsid w:val="00644C1B"/>
    <w:rsid w:val="00647368"/>
    <w:rsid w:val="00650195"/>
    <w:rsid w:val="0065403D"/>
    <w:rsid w:val="006543AF"/>
    <w:rsid w:val="00657F97"/>
    <w:rsid w:val="00663324"/>
    <w:rsid w:val="00670020"/>
    <w:rsid w:val="00673851"/>
    <w:rsid w:val="006803DF"/>
    <w:rsid w:val="0068159E"/>
    <w:rsid w:val="00681A59"/>
    <w:rsid w:val="00682472"/>
    <w:rsid w:val="006827C3"/>
    <w:rsid w:val="00685D9D"/>
    <w:rsid w:val="00685EEB"/>
    <w:rsid w:val="00691590"/>
    <w:rsid w:val="006960DF"/>
    <w:rsid w:val="00696982"/>
    <w:rsid w:val="006A05AF"/>
    <w:rsid w:val="006A54DD"/>
    <w:rsid w:val="006A5581"/>
    <w:rsid w:val="006B27A7"/>
    <w:rsid w:val="006B48EF"/>
    <w:rsid w:val="006B4FB0"/>
    <w:rsid w:val="006B766E"/>
    <w:rsid w:val="006C14B2"/>
    <w:rsid w:val="006C1D47"/>
    <w:rsid w:val="006C4909"/>
    <w:rsid w:val="006C76A9"/>
    <w:rsid w:val="006D02C0"/>
    <w:rsid w:val="006D4B67"/>
    <w:rsid w:val="006E11D5"/>
    <w:rsid w:val="006E1438"/>
    <w:rsid w:val="006E2437"/>
    <w:rsid w:val="006F111B"/>
    <w:rsid w:val="007104D7"/>
    <w:rsid w:val="00710AF6"/>
    <w:rsid w:val="00717658"/>
    <w:rsid w:val="00717C73"/>
    <w:rsid w:val="0072117F"/>
    <w:rsid w:val="0074123A"/>
    <w:rsid w:val="00743866"/>
    <w:rsid w:val="00744DF8"/>
    <w:rsid w:val="007466C1"/>
    <w:rsid w:val="007523AF"/>
    <w:rsid w:val="00753D2E"/>
    <w:rsid w:val="007605D2"/>
    <w:rsid w:val="007608DF"/>
    <w:rsid w:val="00763A04"/>
    <w:rsid w:val="00765083"/>
    <w:rsid w:val="00767B01"/>
    <w:rsid w:val="0077159D"/>
    <w:rsid w:val="00771A08"/>
    <w:rsid w:val="00771C9F"/>
    <w:rsid w:val="007722F8"/>
    <w:rsid w:val="007764D9"/>
    <w:rsid w:val="00780ACB"/>
    <w:rsid w:val="007811E5"/>
    <w:rsid w:val="00782BD7"/>
    <w:rsid w:val="007858B6"/>
    <w:rsid w:val="00790A20"/>
    <w:rsid w:val="0079216F"/>
    <w:rsid w:val="00792351"/>
    <w:rsid w:val="007A2EF7"/>
    <w:rsid w:val="007A7D25"/>
    <w:rsid w:val="007B1829"/>
    <w:rsid w:val="007B3AD0"/>
    <w:rsid w:val="007B7A42"/>
    <w:rsid w:val="007C130C"/>
    <w:rsid w:val="007C1A6A"/>
    <w:rsid w:val="007C4400"/>
    <w:rsid w:val="007C6868"/>
    <w:rsid w:val="007C7484"/>
    <w:rsid w:val="007D02D3"/>
    <w:rsid w:val="007D0654"/>
    <w:rsid w:val="007D5AEA"/>
    <w:rsid w:val="007E205D"/>
    <w:rsid w:val="007E328B"/>
    <w:rsid w:val="007E4F62"/>
    <w:rsid w:val="007E7752"/>
    <w:rsid w:val="007F0F8B"/>
    <w:rsid w:val="007F22C7"/>
    <w:rsid w:val="00801B2A"/>
    <w:rsid w:val="0080492C"/>
    <w:rsid w:val="0080783C"/>
    <w:rsid w:val="00807E59"/>
    <w:rsid w:val="00814295"/>
    <w:rsid w:val="008150D0"/>
    <w:rsid w:val="00817DDE"/>
    <w:rsid w:val="0082056E"/>
    <w:rsid w:val="008235AB"/>
    <w:rsid w:val="008244ED"/>
    <w:rsid w:val="00825940"/>
    <w:rsid w:val="00827D2D"/>
    <w:rsid w:val="00831A93"/>
    <w:rsid w:val="0083351E"/>
    <w:rsid w:val="00834B9A"/>
    <w:rsid w:val="00842B57"/>
    <w:rsid w:val="00844797"/>
    <w:rsid w:val="00844EA7"/>
    <w:rsid w:val="0084503C"/>
    <w:rsid w:val="0085325F"/>
    <w:rsid w:val="008562C0"/>
    <w:rsid w:val="008609E1"/>
    <w:rsid w:val="00863E29"/>
    <w:rsid w:val="0086428F"/>
    <w:rsid w:val="008707F4"/>
    <w:rsid w:val="00872B69"/>
    <w:rsid w:val="00873BE3"/>
    <w:rsid w:val="008777DE"/>
    <w:rsid w:val="00881071"/>
    <w:rsid w:val="00881AA9"/>
    <w:rsid w:val="0088473C"/>
    <w:rsid w:val="008858C7"/>
    <w:rsid w:val="00887B08"/>
    <w:rsid w:val="0089367D"/>
    <w:rsid w:val="00894C88"/>
    <w:rsid w:val="00895211"/>
    <w:rsid w:val="00896830"/>
    <w:rsid w:val="008A62EC"/>
    <w:rsid w:val="008A692E"/>
    <w:rsid w:val="008B767E"/>
    <w:rsid w:val="008C4F22"/>
    <w:rsid w:val="008C6E57"/>
    <w:rsid w:val="008E1F33"/>
    <w:rsid w:val="008E418B"/>
    <w:rsid w:val="008E7954"/>
    <w:rsid w:val="008E7B51"/>
    <w:rsid w:val="008F3589"/>
    <w:rsid w:val="008F39CA"/>
    <w:rsid w:val="008F5A1B"/>
    <w:rsid w:val="008F7E8F"/>
    <w:rsid w:val="00905883"/>
    <w:rsid w:val="009100E5"/>
    <w:rsid w:val="00914608"/>
    <w:rsid w:val="00914E98"/>
    <w:rsid w:val="00917A54"/>
    <w:rsid w:val="00917D78"/>
    <w:rsid w:val="00920094"/>
    <w:rsid w:val="00921D4C"/>
    <w:rsid w:val="0092246B"/>
    <w:rsid w:val="0092489C"/>
    <w:rsid w:val="00930F6E"/>
    <w:rsid w:val="009346DE"/>
    <w:rsid w:val="009431A9"/>
    <w:rsid w:val="00955003"/>
    <w:rsid w:val="00961E04"/>
    <w:rsid w:val="00963C91"/>
    <w:rsid w:val="00967212"/>
    <w:rsid w:val="00967DA8"/>
    <w:rsid w:val="009728BF"/>
    <w:rsid w:val="00977EC4"/>
    <w:rsid w:val="00983CCD"/>
    <w:rsid w:val="00985277"/>
    <w:rsid w:val="00986C8D"/>
    <w:rsid w:val="009918EB"/>
    <w:rsid w:val="00992844"/>
    <w:rsid w:val="009A2F75"/>
    <w:rsid w:val="009A3D95"/>
    <w:rsid w:val="009A4D12"/>
    <w:rsid w:val="009B546A"/>
    <w:rsid w:val="009C3D44"/>
    <w:rsid w:val="009C5053"/>
    <w:rsid w:val="009D085A"/>
    <w:rsid w:val="009D246E"/>
    <w:rsid w:val="009D5FC5"/>
    <w:rsid w:val="009D7CD5"/>
    <w:rsid w:val="009E3811"/>
    <w:rsid w:val="009E40B9"/>
    <w:rsid w:val="009E4F32"/>
    <w:rsid w:val="009E63D6"/>
    <w:rsid w:val="009E7ED4"/>
    <w:rsid w:val="009F028A"/>
    <w:rsid w:val="009F3853"/>
    <w:rsid w:val="009F4B58"/>
    <w:rsid w:val="009F7FD8"/>
    <w:rsid w:val="00A002D9"/>
    <w:rsid w:val="00A04038"/>
    <w:rsid w:val="00A0521C"/>
    <w:rsid w:val="00A13577"/>
    <w:rsid w:val="00A1574F"/>
    <w:rsid w:val="00A21618"/>
    <w:rsid w:val="00A33997"/>
    <w:rsid w:val="00A36230"/>
    <w:rsid w:val="00A367CC"/>
    <w:rsid w:val="00A37BAD"/>
    <w:rsid w:val="00A42395"/>
    <w:rsid w:val="00A512C9"/>
    <w:rsid w:val="00A51F8E"/>
    <w:rsid w:val="00A71440"/>
    <w:rsid w:val="00A81653"/>
    <w:rsid w:val="00A82593"/>
    <w:rsid w:val="00A82FEC"/>
    <w:rsid w:val="00A90993"/>
    <w:rsid w:val="00A936E8"/>
    <w:rsid w:val="00A94B20"/>
    <w:rsid w:val="00AA3059"/>
    <w:rsid w:val="00AA4FA4"/>
    <w:rsid w:val="00AB0444"/>
    <w:rsid w:val="00AB59D8"/>
    <w:rsid w:val="00AC3922"/>
    <w:rsid w:val="00AD29F5"/>
    <w:rsid w:val="00AD5E07"/>
    <w:rsid w:val="00AE0086"/>
    <w:rsid w:val="00AF0281"/>
    <w:rsid w:val="00AF4485"/>
    <w:rsid w:val="00AF4901"/>
    <w:rsid w:val="00AF760F"/>
    <w:rsid w:val="00B02F5D"/>
    <w:rsid w:val="00B06AE8"/>
    <w:rsid w:val="00B101C9"/>
    <w:rsid w:val="00B15C75"/>
    <w:rsid w:val="00B227BD"/>
    <w:rsid w:val="00B27D56"/>
    <w:rsid w:val="00B33C14"/>
    <w:rsid w:val="00B35D4A"/>
    <w:rsid w:val="00B37C77"/>
    <w:rsid w:val="00B44F62"/>
    <w:rsid w:val="00B46024"/>
    <w:rsid w:val="00B4740E"/>
    <w:rsid w:val="00B506DB"/>
    <w:rsid w:val="00B526E0"/>
    <w:rsid w:val="00B52863"/>
    <w:rsid w:val="00B531A1"/>
    <w:rsid w:val="00B55235"/>
    <w:rsid w:val="00B70462"/>
    <w:rsid w:val="00B710FF"/>
    <w:rsid w:val="00B73AFA"/>
    <w:rsid w:val="00B80D84"/>
    <w:rsid w:val="00B82F8F"/>
    <w:rsid w:val="00B85E4B"/>
    <w:rsid w:val="00B86B8E"/>
    <w:rsid w:val="00B87284"/>
    <w:rsid w:val="00B878A8"/>
    <w:rsid w:val="00B87EF8"/>
    <w:rsid w:val="00B9390C"/>
    <w:rsid w:val="00BA365C"/>
    <w:rsid w:val="00BA7122"/>
    <w:rsid w:val="00BB0256"/>
    <w:rsid w:val="00BB24BB"/>
    <w:rsid w:val="00BB6D9E"/>
    <w:rsid w:val="00BC023F"/>
    <w:rsid w:val="00BC21F3"/>
    <w:rsid w:val="00BC371D"/>
    <w:rsid w:val="00BC4FA8"/>
    <w:rsid w:val="00BC5E57"/>
    <w:rsid w:val="00BD423F"/>
    <w:rsid w:val="00BD7C4D"/>
    <w:rsid w:val="00BE00CA"/>
    <w:rsid w:val="00BE1C33"/>
    <w:rsid w:val="00BE25F8"/>
    <w:rsid w:val="00BE65DF"/>
    <w:rsid w:val="00BF1648"/>
    <w:rsid w:val="00BF2585"/>
    <w:rsid w:val="00BF681F"/>
    <w:rsid w:val="00C017FF"/>
    <w:rsid w:val="00C046FE"/>
    <w:rsid w:val="00C05547"/>
    <w:rsid w:val="00C07B1D"/>
    <w:rsid w:val="00C422BE"/>
    <w:rsid w:val="00C4734E"/>
    <w:rsid w:val="00C47BF0"/>
    <w:rsid w:val="00C51976"/>
    <w:rsid w:val="00C51BDF"/>
    <w:rsid w:val="00C54C1F"/>
    <w:rsid w:val="00C559CB"/>
    <w:rsid w:val="00C56410"/>
    <w:rsid w:val="00C62404"/>
    <w:rsid w:val="00C643F8"/>
    <w:rsid w:val="00C66C38"/>
    <w:rsid w:val="00C71120"/>
    <w:rsid w:val="00C74256"/>
    <w:rsid w:val="00C7528C"/>
    <w:rsid w:val="00C75784"/>
    <w:rsid w:val="00C77992"/>
    <w:rsid w:val="00C80828"/>
    <w:rsid w:val="00C87AE2"/>
    <w:rsid w:val="00C90DF3"/>
    <w:rsid w:val="00C954BB"/>
    <w:rsid w:val="00C95B9B"/>
    <w:rsid w:val="00C96AA8"/>
    <w:rsid w:val="00CA1ED4"/>
    <w:rsid w:val="00CA41E0"/>
    <w:rsid w:val="00CB5A4B"/>
    <w:rsid w:val="00CC324A"/>
    <w:rsid w:val="00CC4860"/>
    <w:rsid w:val="00CC6946"/>
    <w:rsid w:val="00CD05DF"/>
    <w:rsid w:val="00CD185D"/>
    <w:rsid w:val="00CD490C"/>
    <w:rsid w:val="00CD7E41"/>
    <w:rsid w:val="00CD7F9F"/>
    <w:rsid w:val="00CF1EC4"/>
    <w:rsid w:val="00D01CF7"/>
    <w:rsid w:val="00D02730"/>
    <w:rsid w:val="00D0389A"/>
    <w:rsid w:val="00D104AF"/>
    <w:rsid w:val="00D1676D"/>
    <w:rsid w:val="00D16E48"/>
    <w:rsid w:val="00D20482"/>
    <w:rsid w:val="00D2165F"/>
    <w:rsid w:val="00D22213"/>
    <w:rsid w:val="00D22B62"/>
    <w:rsid w:val="00D26622"/>
    <w:rsid w:val="00D27A40"/>
    <w:rsid w:val="00D33401"/>
    <w:rsid w:val="00D34D59"/>
    <w:rsid w:val="00D41AF7"/>
    <w:rsid w:val="00D42BE6"/>
    <w:rsid w:val="00D437A6"/>
    <w:rsid w:val="00D54201"/>
    <w:rsid w:val="00D600CC"/>
    <w:rsid w:val="00D60222"/>
    <w:rsid w:val="00D60BEC"/>
    <w:rsid w:val="00D635D6"/>
    <w:rsid w:val="00D653F5"/>
    <w:rsid w:val="00D717F0"/>
    <w:rsid w:val="00D7428A"/>
    <w:rsid w:val="00D800D0"/>
    <w:rsid w:val="00D80429"/>
    <w:rsid w:val="00D80651"/>
    <w:rsid w:val="00D8178E"/>
    <w:rsid w:val="00D8395F"/>
    <w:rsid w:val="00D8457B"/>
    <w:rsid w:val="00D84AD9"/>
    <w:rsid w:val="00DA2D25"/>
    <w:rsid w:val="00DA48D8"/>
    <w:rsid w:val="00DA4B25"/>
    <w:rsid w:val="00DA68C0"/>
    <w:rsid w:val="00DB3563"/>
    <w:rsid w:val="00DB7421"/>
    <w:rsid w:val="00DB78AE"/>
    <w:rsid w:val="00DC2992"/>
    <w:rsid w:val="00DD01D4"/>
    <w:rsid w:val="00DD7B41"/>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2507C"/>
    <w:rsid w:val="00E268C2"/>
    <w:rsid w:val="00E30E79"/>
    <w:rsid w:val="00E34A3F"/>
    <w:rsid w:val="00E4310C"/>
    <w:rsid w:val="00E44CB9"/>
    <w:rsid w:val="00E6378A"/>
    <w:rsid w:val="00E7081E"/>
    <w:rsid w:val="00E708F9"/>
    <w:rsid w:val="00E73A36"/>
    <w:rsid w:val="00E76B0E"/>
    <w:rsid w:val="00E830A4"/>
    <w:rsid w:val="00E926DC"/>
    <w:rsid w:val="00E94507"/>
    <w:rsid w:val="00E95120"/>
    <w:rsid w:val="00EA1757"/>
    <w:rsid w:val="00EC51C1"/>
    <w:rsid w:val="00EC5B73"/>
    <w:rsid w:val="00EE60A2"/>
    <w:rsid w:val="00EE6BE2"/>
    <w:rsid w:val="00EE7188"/>
    <w:rsid w:val="00EF1D80"/>
    <w:rsid w:val="00EF4550"/>
    <w:rsid w:val="00F03781"/>
    <w:rsid w:val="00F03E04"/>
    <w:rsid w:val="00F0736A"/>
    <w:rsid w:val="00F10621"/>
    <w:rsid w:val="00F1415A"/>
    <w:rsid w:val="00F14B62"/>
    <w:rsid w:val="00F15EFC"/>
    <w:rsid w:val="00F2790D"/>
    <w:rsid w:val="00F305F0"/>
    <w:rsid w:val="00F308CA"/>
    <w:rsid w:val="00F367DB"/>
    <w:rsid w:val="00F37D49"/>
    <w:rsid w:val="00F42701"/>
    <w:rsid w:val="00F52E26"/>
    <w:rsid w:val="00F609D9"/>
    <w:rsid w:val="00F6120F"/>
    <w:rsid w:val="00F61F28"/>
    <w:rsid w:val="00F63824"/>
    <w:rsid w:val="00F64182"/>
    <w:rsid w:val="00F67B23"/>
    <w:rsid w:val="00F70F58"/>
    <w:rsid w:val="00F81C01"/>
    <w:rsid w:val="00F8677F"/>
    <w:rsid w:val="00F91C6E"/>
    <w:rsid w:val="00F955DE"/>
    <w:rsid w:val="00F95842"/>
    <w:rsid w:val="00FA0B6B"/>
    <w:rsid w:val="00FB57EC"/>
    <w:rsid w:val="00FB7E0A"/>
    <w:rsid w:val="00FD2B26"/>
    <w:rsid w:val="00FD4A64"/>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urejanje-prostora-in-varstvo-okolja/prostorski-akti-v-pripra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le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2726</Words>
  <Characters>15544</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5</cp:revision>
  <cp:lastPrinted>2023-06-05T11:40:00Z</cp:lastPrinted>
  <dcterms:created xsi:type="dcterms:W3CDTF">2023-09-14T09:53:00Z</dcterms:created>
  <dcterms:modified xsi:type="dcterms:W3CDTF">2023-09-25T12:31:00Z</dcterms:modified>
</cp:coreProperties>
</file>