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24598" w14:textId="4C84D486" w:rsidR="00CD0E30" w:rsidRPr="00CD0E30" w:rsidRDefault="00CD0E30" w:rsidP="00CD0800">
      <w:pPr>
        <w:pStyle w:val="Brezrazmikov"/>
        <w:spacing w:before="480"/>
        <w:jc w:val="center"/>
        <w:rPr>
          <w:b/>
          <w:bCs/>
          <w:sz w:val="36"/>
          <w:szCs w:val="36"/>
        </w:rPr>
      </w:pPr>
      <w:r w:rsidRPr="00CD0E30">
        <w:rPr>
          <w:b/>
          <w:bCs/>
          <w:sz w:val="36"/>
          <w:szCs w:val="36"/>
        </w:rPr>
        <w:t>VLOGA ZA IZDAJO SOGLASJA</w:t>
      </w:r>
    </w:p>
    <w:p w14:paraId="66815473" w14:textId="78FC04E3" w:rsidR="00CD0E30" w:rsidRPr="00CD0E30" w:rsidRDefault="00CD0E30" w:rsidP="00CD0E30">
      <w:pPr>
        <w:pStyle w:val="Brezrazmikov"/>
        <w:jc w:val="center"/>
        <w:rPr>
          <w:b/>
          <w:bCs/>
          <w:sz w:val="20"/>
        </w:rPr>
      </w:pPr>
      <w:r w:rsidRPr="00CD0E30">
        <w:rPr>
          <w:b/>
          <w:bCs/>
          <w:sz w:val="28"/>
          <w:szCs w:val="28"/>
        </w:rPr>
        <w:t>ZA POSEG V OBČINSKO CESTO ALI NJEN VAROVALNI PAS ZARADI GRADNJE ZAHTEVNIH IN MANJ ZAHTEVNIH OBJEKTOV</w:t>
      </w:r>
    </w:p>
    <w:p w14:paraId="1F2A76A5" w14:textId="77777777" w:rsidR="00CD0800" w:rsidRPr="004D2F8E" w:rsidRDefault="00CD0800" w:rsidP="00CD0800">
      <w:pPr>
        <w:spacing w:before="480" w:after="60"/>
        <w:rPr>
          <w:rFonts w:cs="Arial"/>
          <w:b/>
        </w:rPr>
      </w:pPr>
      <w:r w:rsidRPr="004D2F8E">
        <w:rPr>
          <w:rFonts w:cs="Arial"/>
          <w:b/>
        </w:rPr>
        <w:t>POOBLAŠČENEC:</w:t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4"/>
        <w:gridCol w:w="5643"/>
      </w:tblGrid>
      <w:tr w:rsidR="00CD0800" w:rsidRPr="004D2F8E" w14:paraId="14DEC2C8" w14:textId="77777777" w:rsidTr="005C67AA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3B166C63" w14:textId="77777777" w:rsidR="00CD0800" w:rsidRPr="004D2F8E" w:rsidRDefault="00CD0800" w:rsidP="005C67AA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Ime in priimek: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6648E0A3" w14:textId="77777777" w:rsidR="00CD0800" w:rsidRPr="004D2F8E" w:rsidRDefault="00CD0800" w:rsidP="005C67AA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CD0800" w:rsidRPr="004D2F8E" w14:paraId="4DDF59E6" w14:textId="77777777" w:rsidTr="005C67AA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40E325E8" w14:textId="77777777" w:rsidR="00CD0800" w:rsidRPr="004D2F8E" w:rsidRDefault="00CD0800" w:rsidP="005C67AA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Ulica in hišna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65321869" w14:textId="77777777" w:rsidR="00CD0800" w:rsidRPr="004D2F8E" w:rsidRDefault="00CD0800" w:rsidP="005C67AA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CD0800" w:rsidRPr="004D2F8E" w14:paraId="739071C2" w14:textId="77777777" w:rsidTr="005C67AA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0C8899A9" w14:textId="77777777" w:rsidR="00CD0800" w:rsidRPr="004D2F8E" w:rsidRDefault="00CD0800" w:rsidP="005C67AA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Poštna številka in kraj: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6F7B9859" w14:textId="77777777" w:rsidR="00CD0800" w:rsidRPr="004D2F8E" w:rsidRDefault="00CD0800" w:rsidP="005C67AA">
            <w:pPr>
              <w:spacing w:before="60" w:after="60"/>
              <w:ind w:left="-4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CD0800" w:rsidRPr="004D2F8E" w14:paraId="6A17082C" w14:textId="77777777" w:rsidTr="005C67AA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0769212E" w14:textId="77777777" w:rsidR="00CD0800" w:rsidRPr="004D2F8E" w:rsidRDefault="00CD0800" w:rsidP="005C67AA">
            <w:pPr>
              <w:spacing w:before="60" w:after="60"/>
              <w:ind w:left="-4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Telefonska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672AA55E" w14:textId="77777777" w:rsidR="00CD0800" w:rsidRPr="004D2F8E" w:rsidRDefault="00CD0800" w:rsidP="005C67AA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CD0800" w:rsidRPr="004D2F8E" w14:paraId="51D42296" w14:textId="77777777" w:rsidTr="005C67AA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10A177F3" w14:textId="77777777" w:rsidR="00CD0800" w:rsidRPr="004D2F8E" w:rsidRDefault="00CD0800" w:rsidP="005C67AA">
            <w:pPr>
              <w:spacing w:before="60" w:after="60"/>
              <w:ind w:left="-4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bCs/>
                <w:i/>
                <w:szCs w:val="22"/>
              </w:rPr>
              <w:t>E – pošta: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1D835156" w14:textId="77777777" w:rsidR="00CD0800" w:rsidRPr="004D2F8E" w:rsidRDefault="00CD0800" w:rsidP="005C67AA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</w:tbl>
    <w:p w14:paraId="523FC63C" w14:textId="77777777" w:rsidR="00CD0800" w:rsidRPr="004D2F8E" w:rsidRDefault="00CD0800" w:rsidP="00CD0800">
      <w:pPr>
        <w:spacing w:before="480" w:after="60"/>
        <w:rPr>
          <w:rFonts w:cs="Arial"/>
          <w:b/>
        </w:rPr>
      </w:pPr>
      <w:r w:rsidRPr="004D2F8E">
        <w:rPr>
          <w:rFonts w:cs="Arial"/>
          <w:b/>
        </w:rPr>
        <w:t>INVESTITOR:</w:t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4"/>
        <w:gridCol w:w="5643"/>
      </w:tblGrid>
      <w:tr w:rsidR="00CD0800" w:rsidRPr="004D2F8E" w14:paraId="79C4FBF1" w14:textId="77777777" w:rsidTr="005C67AA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73A4BB4B" w14:textId="77777777" w:rsidR="00CD0800" w:rsidRPr="004D2F8E" w:rsidRDefault="00CD0800" w:rsidP="005C67AA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Ime in priimek oz. naziv: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11B221BD" w14:textId="77777777" w:rsidR="00CD0800" w:rsidRPr="004D2F8E" w:rsidRDefault="00CD0800" w:rsidP="005C67AA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CD0800" w:rsidRPr="004D2F8E" w14:paraId="1EBA4F90" w14:textId="77777777" w:rsidTr="005C67AA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150233CE" w14:textId="77777777" w:rsidR="00CD0800" w:rsidRPr="004D2F8E" w:rsidRDefault="00CD0800" w:rsidP="005C67AA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Ulica in hišna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108A2501" w14:textId="77777777" w:rsidR="00CD0800" w:rsidRPr="004D2F8E" w:rsidRDefault="00CD0800" w:rsidP="005C67AA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CD0800" w:rsidRPr="004D2F8E" w14:paraId="0D456694" w14:textId="77777777" w:rsidTr="005C67AA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6C8B03A1" w14:textId="77777777" w:rsidR="00CD0800" w:rsidRPr="004D2F8E" w:rsidRDefault="00CD0800" w:rsidP="005C67AA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Poštna številka in kraj: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2C1719CC" w14:textId="77777777" w:rsidR="00CD0800" w:rsidRPr="004D2F8E" w:rsidRDefault="00CD0800" w:rsidP="005C67AA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CD0800" w:rsidRPr="004D2F8E" w14:paraId="08A150FA" w14:textId="77777777" w:rsidTr="005C67AA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3A7CE979" w14:textId="77777777" w:rsidR="00CD0800" w:rsidRPr="004D2F8E" w:rsidRDefault="00CD0800" w:rsidP="005C67AA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Telefonska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65159927" w14:textId="77777777" w:rsidR="00CD0800" w:rsidRPr="004D2F8E" w:rsidRDefault="00CD0800" w:rsidP="005C67AA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CD0800" w:rsidRPr="004D2F8E" w14:paraId="5618D99B" w14:textId="77777777" w:rsidTr="005C67AA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2FAC3833" w14:textId="77777777" w:rsidR="00CD0800" w:rsidRPr="004D2F8E" w:rsidRDefault="00CD0800" w:rsidP="005C67AA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bCs/>
                <w:i/>
                <w:szCs w:val="22"/>
              </w:rPr>
              <w:t>E – pošta: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7CF4CAE6" w14:textId="77777777" w:rsidR="00CD0800" w:rsidRPr="004D2F8E" w:rsidRDefault="00CD0800" w:rsidP="005C67AA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</w:tbl>
    <w:p w14:paraId="1260F97C" w14:textId="77777777" w:rsidR="00CD0800" w:rsidRDefault="00CD0800" w:rsidP="00A41720">
      <w:pPr>
        <w:pStyle w:val="Telobesedila"/>
        <w:spacing w:before="360" w:after="120"/>
        <w:jc w:val="both"/>
        <w:rPr>
          <w:rFonts w:ascii="Arial" w:hAnsi="Arial" w:cs="Arial"/>
          <w:b w:val="0"/>
          <w:sz w:val="20"/>
        </w:rPr>
      </w:pPr>
      <w:r w:rsidRPr="00D30C90">
        <w:rPr>
          <w:rFonts w:ascii="Arial" w:hAnsi="Arial" w:cs="Arial"/>
          <w:b w:val="0"/>
          <w:bCs/>
          <w:sz w:val="20"/>
        </w:rPr>
        <w:t xml:space="preserve">Zgoraj navedeni </w:t>
      </w:r>
      <w:r>
        <w:rPr>
          <w:rFonts w:ascii="Arial" w:hAnsi="Arial" w:cs="Arial"/>
          <w:sz w:val="20"/>
        </w:rPr>
        <w:t>pooblaščenec</w:t>
      </w:r>
      <w:r w:rsidRPr="00D30C90">
        <w:rPr>
          <w:rFonts w:ascii="Arial" w:hAnsi="Arial" w:cs="Arial"/>
          <w:b w:val="0"/>
          <w:bCs/>
          <w:sz w:val="20"/>
        </w:rPr>
        <w:t xml:space="preserve"> oziroma </w:t>
      </w:r>
      <w:r>
        <w:rPr>
          <w:rFonts w:ascii="Arial" w:hAnsi="Arial" w:cs="Arial"/>
          <w:sz w:val="20"/>
        </w:rPr>
        <w:t>investitor</w:t>
      </w:r>
      <w:r w:rsidRPr="00525EB5">
        <w:rPr>
          <w:rFonts w:ascii="Arial" w:hAnsi="Arial" w:cs="Arial"/>
          <w:b w:val="0"/>
          <w:sz w:val="20"/>
        </w:rPr>
        <w:t xml:space="preserve"> prosim Mestno občino Velenje za izdajo soglasja za poseg v občinsko cesto oziroma njen varovalni pas zaradi naslednjega posega (ustrezno označi):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A03827" w14:paraId="61FAEFAA" w14:textId="77777777" w:rsidTr="002753A9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114E2" w14:textId="77777777" w:rsidR="00A03827" w:rsidRDefault="00A03827" w:rsidP="002753A9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8B16EA" w14:textId="77777777" w:rsidR="00A03827" w:rsidRDefault="00A03827" w:rsidP="002753A9">
            <w:pPr>
              <w:spacing w:before="60" w:after="60"/>
              <w:rPr>
                <w:rFonts w:cs="Arial"/>
                <w:b/>
              </w:rPr>
            </w:pPr>
            <w:r w:rsidRPr="00525EB5">
              <w:rPr>
                <w:rFonts w:cs="Arial"/>
              </w:rPr>
              <w:t xml:space="preserve">gradnja </w:t>
            </w:r>
            <w:r w:rsidR="0022756A">
              <w:rPr>
                <w:rFonts w:cs="Arial"/>
              </w:rPr>
              <w:t>zahtevnega</w:t>
            </w:r>
            <w:r w:rsidRPr="00525EB5">
              <w:rPr>
                <w:rFonts w:cs="Arial"/>
              </w:rPr>
              <w:t xml:space="preserve"> objekta</w:t>
            </w:r>
          </w:p>
        </w:tc>
      </w:tr>
      <w:tr w:rsidR="00A03827" w14:paraId="08F8D24B" w14:textId="77777777" w:rsidTr="002753A9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932BC" w14:textId="77777777" w:rsidR="00A03827" w:rsidRDefault="00A03827" w:rsidP="002753A9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BAC384E" w14:textId="77777777" w:rsidR="00A03827" w:rsidRDefault="0022756A" w:rsidP="002753A9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</w:rPr>
              <w:t>gradnja manj</w:t>
            </w:r>
            <w:r w:rsidR="000900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zahtevnega</w:t>
            </w:r>
            <w:r w:rsidR="00A03827" w:rsidRPr="00525EB5">
              <w:rPr>
                <w:rFonts w:cs="Arial"/>
              </w:rPr>
              <w:t xml:space="preserve"> objekta</w:t>
            </w:r>
          </w:p>
        </w:tc>
      </w:tr>
    </w:tbl>
    <w:p w14:paraId="4CA84570" w14:textId="13F9D4DA" w:rsidR="00A03827" w:rsidRDefault="00A03827" w:rsidP="001D74ED">
      <w:pPr>
        <w:pStyle w:val="Telobesedila"/>
        <w:jc w:val="both"/>
        <w:rPr>
          <w:rFonts w:ascii="Arial" w:hAnsi="Arial" w:cs="Arial"/>
          <w:b w:val="0"/>
          <w:sz w:val="20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CD0800" w14:paraId="4DB9B6FB" w14:textId="77777777" w:rsidTr="005C67AA">
        <w:tc>
          <w:tcPr>
            <w:tcW w:w="2547" w:type="dxa"/>
            <w:vAlign w:val="center"/>
          </w:tcPr>
          <w:p w14:paraId="2ED06EA8" w14:textId="77777777" w:rsidR="00CD0800" w:rsidRDefault="00CD0800" w:rsidP="005C67AA">
            <w:pPr>
              <w:spacing w:before="60" w:after="60"/>
              <w:rPr>
                <w:rFonts w:eastAsia="Calibri" w:cs="Arial"/>
              </w:rPr>
            </w:pPr>
            <w:r>
              <w:rPr>
                <w:rFonts w:eastAsia="Calibri" w:cs="Arial"/>
              </w:rPr>
              <w:t>V naselju:</w:t>
            </w:r>
          </w:p>
        </w:tc>
        <w:tc>
          <w:tcPr>
            <w:tcW w:w="6520" w:type="dxa"/>
            <w:vAlign w:val="center"/>
          </w:tcPr>
          <w:p w14:paraId="0D31E20D" w14:textId="77777777" w:rsidR="00CD0800" w:rsidRDefault="00CD0800" w:rsidP="005C67AA">
            <w:pPr>
              <w:spacing w:before="60" w:after="60"/>
              <w:rPr>
                <w:rFonts w:eastAsia="Calibri" w:cs="Arial"/>
              </w:rPr>
            </w:pPr>
          </w:p>
        </w:tc>
      </w:tr>
      <w:tr w:rsidR="00CD0800" w14:paraId="31544BA8" w14:textId="77777777" w:rsidTr="005C67AA">
        <w:tc>
          <w:tcPr>
            <w:tcW w:w="2547" w:type="dxa"/>
            <w:vAlign w:val="center"/>
          </w:tcPr>
          <w:p w14:paraId="68ADA61B" w14:textId="77777777" w:rsidR="00CD0800" w:rsidRDefault="00CD0800" w:rsidP="005C67AA">
            <w:pPr>
              <w:spacing w:before="60" w:after="60"/>
              <w:rPr>
                <w:rFonts w:eastAsia="Calibri" w:cs="Arial"/>
              </w:rPr>
            </w:pPr>
            <w:r>
              <w:rPr>
                <w:rFonts w:eastAsia="Calibri" w:cs="Arial"/>
              </w:rPr>
              <w:t>Naslov:</w:t>
            </w:r>
          </w:p>
        </w:tc>
        <w:tc>
          <w:tcPr>
            <w:tcW w:w="6520" w:type="dxa"/>
            <w:vAlign w:val="center"/>
          </w:tcPr>
          <w:p w14:paraId="68CA3B5D" w14:textId="77777777" w:rsidR="00CD0800" w:rsidRDefault="00CD0800" w:rsidP="005C67AA">
            <w:pPr>
              <w:spacing w:before="60" w:after="60"/>
              <w:rPr>
                <w:rFonts w:eastAsia="Calibri" w:cs="Arial"/>
              </w:rPr>
            </w:pPr>
          </w:p>
        </w:tc>
      </w:tr>
      <w:tr w:rsidR="00CD0800" w14:paraId="0AA6EA3B" w14:textId="77777777" w:rsidTr="005C67AA">
        <w:tc>
          <w:tcPr>
            <w:tcW w:w="2547" w:type="dxa"/>
            <w:vAlign w:val="center"/>
          </w:tcPr>
          <w:p w14:paraId="09E742F4" w14:textId="77777777" w:rsidR="00CD0800" w:rsidRDefault="00CD0800" w:rsidP="005C67AA">
            <w:pPr>
              <w:spacing w:before="60" w:after="60"/>
              <w:rPr>
                <w:rFonts w:eastAsia="Calibri" w:cs="Arial"/>
              </w:rPr>
            </w:pPr>
            <w:r w:rsidRPr="0034769C">
              <w:rPr>
                <w:rFonts w:eastAsia="Calibri" w:cs="Arial"/>
              </w:rPr>
              <w:t>Katastrska občina</w:t>
            </w:r>
            <w:r>
              <w:rPr>
                <w:rFonts w:eastAsia="Calibri" w:cs="Arial"/>
              </w:rPr>
              <w:t xml:space="preserve"> in št. parcele:</w:t>
            </w:r>
          </w:p>
        </w:tc>
        <w:tc>
          <w:tcPr>
            <w:tcW w:w="6520" w:type="dxa"/>
            <w:vAlign w:val="center"/>
          </w:tcPr>
          <w:p w14:paraId="080032BB" w14:textId="77777777" w:rsidR="00CD0800" w:rsidRDefault="00CD0800" w:rsidP="005C67AA">
            <w:pPr>
              <w:spacing w:before="60" w:after="60"/>
              <w:rPr>
                <w:rFonts w:eastAsia="Calibri" w:cs="Arial"/>
              </w:rPr>
            </w:pPr>
          </w:p>
        </w:tc>
      </w:tr>
      <w:tr w:rsidR="00CD0800" w14:paraId="4CDFC500" w14:textId="77777777" w:rsidTr="005C67AA">
        <w:tc>
          <w:tcPr>
            <w:tcW w:w="2547" w:type="dxa"/>
            <w:vAlign w:val="center"/>
          </w:tcPr>
          <w:p w14:paraId="4074990C" w14:textId="77777777" w:rsidR="00CD0800" w:rsidRDefault="00CD0800" w:rsidP="005C67AA">
            <w:pPr>
              <w:spacing w:before="60" w:after="60"/>
              <w:rPr>
                <w:rFonts w:eastAsia="Calibri" w:cs="Arial"/>
              </w:rPr>
            </w:pPr>
            <w:r w:rsidRPr="0034769C">
              <w:rPr>
                <w:rFonts w:eastAsia="Calibri" w:cs="Arial"/>
              </w:rPr>
              <w:t>Št. odseka občinske ceste</w:t>
            </w:r>
          </w:p>
          <w:p w14:paraId="5420435D" w14:textId="77777777" w:rsidR="00CD0800" w:rsidRDefault="00CD0800" w:rsidP="005C67AA">
            <w:pPr>
              <w:spacing w:before="60" w:after="6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in </w:t>
            </w:r>
            <w:r w:rsidRPr="0034769C">
              <w:rPr>
                <w:rFonts w:eastAsia="Calibri" w:cs="Arial"/>
              </w:rPr>
              <w:t>ime ceste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6520" w:type="dxa"/>
            <w:vAlign w:val="center"/>
          </w:tcPr>
          <w:p w14:paraId="74C5371A" w14:textId="77777777" w:rsidR="00CD0800" w:rsidRDefault="00CD0800" w:rsidP="005C67AA">
            <w:pPr>
              <w:spacing w:before="60" w:after="60"/>
              <w:rPr>
                <w:rFonts w:eastAsia="Calibri" w:cs="Arial"/>
              </w:rPr>
            </w:pPr>
          </w:p>
        </w:tc>
      </w:tr>
      <w:tr w:rsidR="00CD0800" w14:paraId="39D4F226" w14:textId="77777777" w:rsidTr="005C67AA">
        <w:tc>
          <w:tcPr>
            <w:tcW w:w="2547" w:type="dxa"/>
            <w:vAlign w:val="center"/>
          </w:tcPr>
          <w:p w14:paraId="3F9561D9" w14:textId="77777777" w:rsidR="00CD0800" w:rsidRDefault="00CD0800" w:rsidP="005C67AA">
            <w:pPr>
              <w:spacing w:before="60" w:after="60"/>
              <w:rPr>
                <w:rFonts w:eastAsia="Calibri" w:cs="Arial"/>
              </w:rPr>
            </w:pPr>
            <w:r>
              <w:rPr>
                <w:rFonts w:eastAsia="Calibri" w:cs="Arial"/>
              </w:rPr>
              <w:t>Vrsta in obseg del</w:t>
            </w:r>
          </w:p>
          <w:p w14:paraId="60D79B4B" w14:textId="77777777" w:rsidR="00CD0800" w:rsidRPr="0034769C" w:rsidRDefault="00CD0800" w:rsidP="005C67AA">
            <w:pPr>
              <w:spacing w:before="60" w:after="60"/>
              <w:rPr>
                <w:rFonts w:eastAsia="Calibri" w:cs="Arial"/>
              </w:rPr>
            </w:pPr>
            <w:r>
              <w:rPr>
                <w:rFonts w:eastAsia="Calibri" w:cs="Arial"/>
              </w:rPr>
              <w:t>(opis posega):</w:t>
            </w:r>
          </w:p>
        </w:tc>
        <w:tc>
          <w:tcPr>
            <w:tcW w:w="6520" w:type="dxa"/>
            <w:vAlign w:val="center"/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94"/>
            </w:tblGrid>
            <w:tr w:rsidR="00CD0800" w14:paraId="66FFB177" w14:textId="77777777" w:rsidTr="005C67AA">
              <w:tc>
                <w:tcPr>
                  <w:tcW w:w="6294" w:type="dxa"/>
                  <w:tcBorders>
                    <w:bottom w:val="single" w:sz="4" w:space="0" w:color="auto"/>
                  </w:tcBorders>
                </w:tcPr>
                <w:p w14:paraId="4A6D87CD" w14:textId="77777777" w:rsidR="00CD0800" w:rsidRDefault="00CD0800" w:rsidP="005C67AA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0222A2" w14:paraId="125AAACD" w14:textId="77777777" w:rsidTr="005C67AA">
              <w:tc>
                <w:tcPr>
                  <w:tcW w:w="6294" w:type="dxa"/>
                  <w:tcBorders>
                    <w:bottom w:val="single" w:sz="4" w:space="0" w:color="auto"/>
                  </w:tcBorders>
                </w:tcPr>
                <w:p w14:paraId="41025A9A" w14:textId="77777777" w:rsidR="000222A2" w:rsidRDefault="000222A2" w:rsidP="005C67AA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CD0800" w14:paraId="3A586547" w14:textId="77777777" w:rsidTr="005C67AA">
              <w:tc>
                <w:tcPr>
                  <w:tcW w:w="62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4814F1" w14:textId="77777777" w:rsidR="00CD0800" w:rsidRDefault="00CD0800" w:rsidP="005C67AA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CD0800" w14:paraId="5856FB03" w14:textId="77777777" w:rsidTr="005C67AA">
              <w:tc>
                <w:tcPr>
                  <w:tcW w:w="62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3214DB" w14:textId="77777777" w:rsidR="00CD0800" w:rsidRDefault="00CD0800" w:rsidP="005C67AA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CD0800" w14:paraId="4096AEC1" w14:textId="77777777" w:rsidTr="005C67AA">
              <w:tc>
                <w:tcPr>
                  <w:tcW w:w="62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E879D5" w14:textId="77777777" w:rsidR="00CD0800" w:rsidRDefault="00CD0800" w:rsidP="005C67AA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CD0800" w14:paraId="2D2E2709" w14:textId="77777777" w:rsidTr="005C67AA">
              <w:tc>
                <w:tcPr>
                  <w:tcW w:w="62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26AFAB" w14:textId="77777777" w:rsidR="00CD0800" w:rsidRDefault="00CD0800" w:rsidP="005C67AA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CD0800" w14:paraId="2FD329D8" w14:textId="77777777" w:rsidTr="005C67AA">
              <w:tc>
                <w:tcPr>
                  <w:tcW w:w="6294" w:type="dxa"/>
                  <w:tcBorders>
                    <w:top w:val="single" w:sz="4" w:space="0" w:color="auto"/>
                  </w:tcBorders>
                </w:tcPr>
                <w:p w14:paraId="5E9C5E1B" w14:textId="77777777" w:rsidR="00CD0800" w:rsidRDefault="00CD0800" w:rsidP="005C67AA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</w:tbl>
          <w:p w14:paraId="52F91CDB" w14:textId="77777777" w:rsidR="00CD0800" w:rsidRDefault="00CD0800" w:rsidP="005C67AA">
            <w:pPr>
              <w:spacing w:before="60" w:after="60"/>
              <w:rPr>
                <w:rFonts w:eastAsia="Calibri" w:cs="Arial"/>
              </w:rPr>
            </w:pPr>
          </w:p>
        </w:tc>
      </w:tr>
    </w:tbl>
    <w:p w14:paraId="4F619C02" w14:textId="77777777" w:rsidR="000222A2" w:rsidRDefault="000222A2" w:rsidP="00CD0800">
      <w:pPr>
        <w:widowControl/>
        <w:spacing w:before="480" w:after="120" w:line="259" w:lineRule="auto"/>
        <w:rPr>
          <w:rFonts w:cs="Arial"/>
          <w:sz w:val="20"/>
        </w:rPr>
      </w:pPr>
      <w:bookmarkStart w:id="0" w:name="_Hlk127169746"/>
    </w:p>
    <w:p w14:paraId="20303E0D" w14:textId="55022C12" w:rsidR="00CD0800" w:rsidRPr="004D2F8E" w:rsidRDefault="00CD0800" w:rsidP="00CD0800">
      <w:pPr>
        <w:widowControl/>
        <w:spacing w:before="480" w:after="120" w:line="259" w:lineRule="auto"/>
        <w:rPr>
          <w:rFonts w:cs="Arial"/>
          <w:sz w:val="20"/>
        </w:rPr>
      </w:pPr>
      <w:r w:rsidRPr="004D2F8E">
        <w:rPr>
          <w:rFonts w:cs="Arial"/>
          <w:sz w:val="20"/>
        </w:rPr>
        <w:t>PRILOŽENA DOKUMENTACIJA:</w:t>
      </w:r>
    </w:p>
    <w:tbl>
      <w:tblPr>
        <w:tblStyle w:val="Tabelamrea"/>
        <w:tblW w:w="90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D0800" w:rsidRPr="004D2F8E" w14:paraId="46B93843" w14:textId="77777777" w:rsidTr="005C67AA">
        <w:tc>
          <w:tcPr>
            <w:tcW w:w="9072" w:type="dxa"/>
          </w:tcPr>
          <w:p w14:paraId="75C94DC3" w14:textId="77777777" w:rsidR="00CD0800" w:rsidRPr="004D2F8E" w:rsidRDefault="00CD0800" w:rsidP="005C67AA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CD0800" w:rsidRPr="004D2F8E" w14:paraId="653E0B2D" w14:textId="77777777" w:rsidTr="005C67AA">
        <w:tc>
          <w:tcPr>
            <w:tcW w:w="9072" w:type="dxa"/>
          </w:tcPr>
          <w:p w14:paraId="4AB03715" w14:textId="77777777" w:rsidR="00CD0800" w:rsidRPr="004D2F8E" w:rsidRDefault="00CD0800" w:rsidP="005C67AA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CD0800" w:rsidRPr="004D2F8E" w14:paraId="5C470AB6" w14:textId="77777777" w:rsidTr="005C67AA">
        <w:tc>
          <w:tcPr>
            <w:tcW w:w="9072" w:type="dxa"/>
          </w:tcPr>
          <w:p w14:paraId="183FA26E" w14:textId="77777777" w:rsidR="00CD0800" w:rsidRPr="004D2F8E" w:rsidRDefault="00CD0800" w:rsidP="005C67AA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CD0800" w:rsidRPr="004D2F8E" w14:paraId="48CFADF4" w14:textId="77777777" w:rsidTr="005C67AA">
        <w:tc>
          <w:tcPr>
            <w:tcW w:w="9072" w:type="dxa"/>
          </w:tcPr>
          <w:p w14:paraId="2C72BD2A" w14:textId="77777777" w:rsidR="00CD0800" w:rsidRPr="004D2F8E" w:rsidRDefault="00CD0800" w:rsidP="005C67AA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CD0800" w:rsidRPr="004D2F8E" w14:paraId="61CD6068" w14:textId="77777777" w:rsidTr="005C67AA">
        <w:tc>
          <w:tcPr>
            <w:tcW w:w="9072" w:type="dxa"/>
          </w:tcPr>
          <w:p w14:paraId="62513E3C" w14:textId="77777777" w:rsidR="00CD0800" w:rsidRPr="004D2F8E" w:rsidRDefault="00CD0800" w:rsidP="005C67AA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bookmarkEnd w:id="0"/>
    <w:p w14:paraId="3FB2ACE7" w14:textId="07AFCB81" w:rsidR="00090086" w:rsidRDefault="00CD0800" w:rsidP="00CD0800">
      <w:pPr>
        <w:spacing w:before="360"/>
        <w:jc w:val="both"/>
        <w:rPr>
          <w:rFonts w:cs="Arial"/>
          <w:sz w:val="20"/>
        </w:rPr>
      </w:pPr>
      <w:r w:rsidRPr="00CD0800">
        <w:rPr>
          <w:rFonts w:cs="Arial"/>
          <w:b/>
          <w:bCs/>
          <w:sz w:val="20"/>
        </w:rPr>
        <w:t>OBVEZNA PRILOGA</w:t>
      </w:r>
      <w:r w:rsidRPr="00525EB5">
        <w:rPr>
          <w:rFonts w:cs="Arial"/>
          <w:sz w:val="20"/>
        </w:rPr>
        <w:t xml:space="preserve"> </w:t>
      </w:r>
      <w:r w:rsidR="001D74ED" w:rsidRPr="00525EB5">
        <w:rPr>
          <w:rFonts w:cs="Arial"/>
          <w:sz w:val="20"/>
        </w:rPr>
        <w:t>za pridobitev soglasja za poseg v občinsko cesto ali njen varovalni pas je</w:t>
      </w:r>
      <w:r w:rsidR="00090086">
        <w:rPr>
          <w:rFonts w:cs="Arial"/>
          <w:sz w:val="20"/>
        </w:rPr>
        <w:t xml:space="preserve"> projektna dokumentacija za izvedbo gradnje (PZI)</w:t>
      </w:r>
      <w:r w:rsidR="00090086" w:rsidRPr="004B1C19">
        <w:rPr>
          <w:rFonts w:cs="Arial"/>
          <w:sz w:val="20"/>
        </w:rPr>
        <w:t xml:space="preserve">, ki mora skladno s </w:t>
      </w:r>
      <w:r w:rsidR="00090086">
        <w:rPr>
          <w:rFonts w:cs="Arial"/>
          <w:sz w:val="20"/>
        </w:rPr>
        <w:t xml:space="preserve">17. členom </w:t>
      </w:r>
      <w:r w:rsidR="00090086" w:rsidRPr="004B1C19">
        <w:rPr>
          <w:rFonts w:cs="Arial"/>
          <w:sz w:val="20"/>
        </w:rPr>
        <w:t>Pravilnik</w:t>
      </w:r>
      <w:r w:rsidR="00090086">
        <w:rPr>
          <w:rFonts w:cs="Arial"/>
          <w:sz w:val="20"/>
        </w:rPr>
        <w:t>a</w:t>
      </w:r>
      <w:r w:rsidR="00090086" w:rsidRPr="004B1C19">
        <w:rPr>
          <w:rFonts w:cs="Arial"/>
          <w:sz w:val="20"/>
        </w:rPr>
        <w:t xml:space="preserve"> o podrobnejši vsebini dokumentacije in obrazcih, povezanih z graditvijo objektov </w:t>
      </w:r>
      <w:r w:rsidR="00D4125A" w:rsidRPr="00D4125A">
        <w:rPr>
          <w:rFonts w:cs="Arial"/>
          <w:sz w:val="20"/>
        </w:rPr>
        <w:t xml:space="preserve">(Uradni list RS, št. 36/18, 51/18 – </w:t>
      </w:r>
      <w:proofErr w:type="spellStart"/>
      <w:r w:rsidR="00D4125A" w:rsidRPr="00D4125A">
        <w:rPr>
          <w:rFonts w:cs="Arial"/>
          <w:sz w:val="20"/>
        </w:rPr>
        <w:t>popr</w:t>
      </w:r>
      <w:proofErr w:type="spellEnd"/>
      <w:r w:rsidR="00D4125A" w:rsidRPr="00D4125A">
        <w:rPr>
          <w:rFonts w:cs="Arial"/>
          <w:sz w:val="20"/>
        </w:rPr>
        <w:t xml:space="preserve">., 197/20 in 199/21 – GZ-1) </w:t>
      </w:r>
      <w:r w:rsidR="00090086">
        <w:rPr>
          <w:rFonts w:cs="Arial"/>
          <w:sz w:val="20"/>
        </w:rPr>
        <w:t xml:space="preserve"> vsebovati:</w:t>
      </w:r>
      <w:r w:rsidR="00090086" w:rsidRPr="004B1C19">
        <w:rPr>
          <w:rFonts w:cs="Arial"/>
          <w:sz w:val="20"/>
        </w:rPr>
        <w:t xml:space="preserve"> </w:t>
      </w:r>
    </w:p>
    <w:p w14:paraId="48096321" w14:textId="77777777" w:rsidR="00090086" w:rsidRPr="00896B83" w:rsidRDefault="00090086" w:rsidP="00CD0800">
      <w:pPr>
        <w:pStyle w:val="Odstavekseznama"/>
        <w:numPr>
          <w:ilvl w:val="0"/>
          <w:numId w:val="13"/>
        </w:numPr>
        <w:spacing w:before="240" w:after="60"/>
        <w:ind w:left="284" w:hanging="284"/>
        <w:contextualSpacing w:val="0"/>
        <w:rPr>
          <w:rFonts w:ascii="Arial" w:hAnsi="Arial" w:cs="Arial"/>
          <w:sz w:val="20"/>
        </w:rPr>
      </w:pPr>
      <w:r w:rsidRPr="00896B83">
        <w:rPr>
          <w:rFonts w:ascii="Arial" w:hAnsi="Arial" w:cs="Arial"/>
          <w:sz w:val="20"/>
        </w:rPr>
        <w:t>SPLOŠNI PODATKI:</w:t>
      </w:r>
    </w:p>
    <w:p w14:paraId="2B2CCF6B" w14:textId="77777777" w:rsidR="00090086" w:rsidRPr="00090086" w:rsidRDefault="00090086" w:rsidP="00090086">
      <w:pPr>
        <w:pStyle w:val="Odstavekseznama"/>
        <w:numPr>
          <w:ilvl w:val="0"/>
          <w:numId w:val="6"/>
        </w:numPr>
        <w:spacing w:before="60" w:after="60"/>
        <w:ind w:left="567" w:hanging="283"/>
        <w:jc w:val="both"/>
        <w:rPr>
          <w:rFonts w:ascii="Arial" w:hAnsi="Arial" w:cs="Arial"/>
          <w:sz w:val="20"/>
        </w:rPr>
      </w:pPr>
      <w:r w:rsidRPr="00090086">
        <w:rPr>
          <w:rFonts w:ascii="Arial" w:hAnsi="Arial" w:cs="Arial"/>
          <w:sz w:val="20"/>
        </w:rPr>
        <w:t>naslovno stran načrta, ki se izdela na obrazcu iz priloge 1B, ki je sestavni del tega pravilnika,</w:t>
      </w:r>
    </w:p>
    <w:p w14:paraId="711DFAF5" w14:textId="77777777" w:rsidR="00090086" w:rsidRDefault="00090086" w:rsidP="00090086">
      <w:pPr>
        <w:pStyle w:val="Odstavekseznama"/>
        <w:numPr>
          <w:ilvl w:val="0"/>
          <w:numId w:val="6"/>
        </w:numPr>
        <w:spacing w:before="60" w:after="60"/>
        <w:ind w:left="567" w:hanging="283"/>
        <w:jc w:val="both"/>
        <w:rPr>
          <w:rFonts w:ascii="Arial" w:hAnsi="Arial" w:cs="Arial"/>
          <w:sz w:val="20"/>
          <w:szCs w:val="20"/>
        </w:rPr>
      </w:pPr>
      <w:r w:rsidRPr="000A1D2F">
        <w:rPr>
          <w:rFonts w:ascii="Arial" w:hAnsi="Arial" w:cs="Arial"/>
          <w:sz w:val="20"/>
          <w:szCs w:val="20"/>
        </w:rPr>
        <w:t>podatk</w:t>
      </w:r>
      <w:r>
        <w:rPr>
          <w:rFonts w:ascii="Arial" w:hAnsi="Arial" w:cs="Arial"/>
          <w:sz w:val="20"/>
          <w:szCs w:val="20"/>
        </w:rPr>
        <w:t>e</w:t>
      </w:r>
      <w:r w:rsidRPr="000A1D2F">
        <w:rPr>
          <w:rFonts w:ascii="Arial" w:hAnsi="Arial" w:cs="Arial"/>
          <w:sz w:val="20"/>
          <w:szCs w:val="20"/>
        </w:rPr>
        <w:t xml:space="preserve"> o udeležencih,</w:t>
      </w:r>
    </w:p>
    <w:p w14:paraId="263186F6" w14:textId="77777777" w:rsidR="00090086" w:rsidRPr="00090086" w:rsidRDefault="00090086" w:rsidP="00090086">
      <w:pPr>
        <w:pStyle w:val="Odstavekseznama"/>
        <w:numPr>
          <w:ilvl w:val="0"/>
          <w:numId w:val="6"/>
        </w:numPr>
        <w:spacing w:before="60" w:after="60"/>
        <w:ind w:left="567" w:hanging="283"/>
        <w:jc w:val="both"/>
        <w:rPr>
          <w:rFonts w:ascii="Arial" w:hAnsi="Arial" w:cs="Arial"/>
          <w:sz w:val="20"/>
          <w:szCs w:val="20"/>
        </w:rPr>
      </w:pPr>
      <w:r w:rsidRPr="00090086">
        <w:rPr>
          <w:rFonts w:ascii="Arial" w:hAnsi="Arial" w:cs="Arial"/>
          <w:sz w:val="20"/>
        </w:rPr>
        <w:t>tehnično poročilo in</w:t>
      </w:r>
    </w:p>
    <w:p w14:paraId="55134BE1" w14:textId="77777777" w:rsidR="00090086" w:rsidRPr="000D5686" w:rsidRDefault="00090086" w:rsidP="00090086">
      <w:pPr>
        <w:pStyle w:val="Odstavekseznama"/>
        <w:numPr>
          <w:ilvl w:val="0"/>
          <w:numId w:val="6"/>
        </w:numPr>
        <w:spacing w:before="60" w:after="60"/>
        <w:ind w:left="567" w:hanging="283"/>
        <w:jc w:val="both"/>
        <w:rPr>
          <w:rFonts w:ascii="Arial" w:hAnsi="Arial" w:cs="Arial"/>
          <w:sz w:val="20"/>
          <w:szCs w:val="20"/>
        </w:rPr>
      </w:pPr>
      <w:r w:rsidRPr="00090086">
        <w:rPr>
          <w:rFonts w:ascii="Arial" w:hAnsi="Arial" w:cs="Arial"/>
          <w:sz w:val="20"/>
        </w:rPr>
        <w:t>tehnične prikaze</w:t>
      </w:r>
      <w:r w:rsidR="000D5686">
        <w:rPr>
          <w:rFonts w:ascii="Arial" w:hAnsi="Arial" w:cs="Arial"/>
          <w:sz w:val="20"/>
        </w:rPr>
        <w:t>.</w:t>
      </w:r>
    </w:p>
    <w:p w14:paraId="665A5571" w14:textId="77777777" w:rsidR="00090086" w:rsidRPr="00896B83" w:rsidRDefault="00090086" w:rsidP="00CD0800">
      <w:pPr>
        <w:pStyle w:val="Odstavekseznama"/>
        <w:numPr>
          <w:ilvl w:val="0"/>
          <w:numId w:val="13"/>
        </w:numPr>
        <w:spacing w:before="240" w:after="60"/>
        <w:ind w:left="284" w:hanging="284"/>
        <w:contextualSpacing w:val="0"/>
        <w:rPr>
          <w:rFonts w:ascii="Arial" w:hAnsi="Arial" w:cs="Arial"/>
          <w:sz w:val="20"/>
        </w:rPr>
      </w:pPr>
      <w:r w:rsidRPr="00896B83">
        <w:rPr>
          <w:rFonts w:ascii="Arial" w:hAnsi="Arial" w:cs="Arial"/>
          <w:sz w:val="20"/>
        </w:rPr>
        <w:t>TEHNIČNO POROČILO:</w:t>
      </w:r>
    </w:p>
    <w:p w14:paraId="328CB91A" w14:textId="77777777" w:rsidR="00090086" w:rsidRPr="000A1D2F" w:rsidRDefault="00090086" w:rsidP="00090086">
      <w:pPr>
        <w:pStyle w:val="Odstavekseznama"/>
        <w:numPr>
          <w:ilvl w:val="0"/>
          <w:numId w:val="6"/>
        </w:numPr>
        <w:spacing w:before="60" w:after="60"/>
        <w:ind w:left="567" w:hanging="283"/>
        <w:jc w:val="both"/>
        <w:rPr>
          <w:rFonts w:ascii="Arial" w:hAnsi="Arial" w:cs="Arial"/>
          <w:sz w:val="20"/>
          <w:szCs w:val="20"/>
        </w:rPr>
      </w:pPr>
      <w:r w:rsidRPr="000A1D2F">
        <w:rPr>
          <w:rFonts w:ascii="Arial" w:hAnsi="Arial" w:cs="Arial"/>
          <w:sz w:val="20"/>
          <w:szCs w:val="20"/>
        </w:rPr>
        <w:t>navedba zemljiških parcel na katerih je predvidena gradnja,</w:t>
      </w:r>
    </w:p>
    <w:p w14:paraId="5BA5E73F" w14:textId="77777777" w:rsidR="00090086" w:rsidRPr="000A1D2F" w:rsidRDefault="00090086" w:rsidP="00090086">
      <w:pPr>
        <w:pStyle w:val="Odstavekseznama"/>
        <w:numPr>
          <w:ilvl w:val="0"/>
          <w:numId w:val="6"/>
        </w:numPr>
        <w:spacing w:before="60" w:after="60"/>
        <w:ind w:left="567" w:hanging="283"/>
        <w:jc w:val="both"/>
        <w:rPr>
          <w:rFonts w:ascii="Arial" w:hAnsi="Arial" w:cs="Arial"/>
          <w:sz w:val="20"/>
          <w:szCs w:val="20"/>
        </w:rPr>
      </w:pPr>
      <w:r w:rsidRPr="000A1D2F">
        <w:rPr>
          <w:rFonts w:ascii="Arial" w:hAnsi="Arial" w:cs="Arial"/>
          <w:sz w:val="20"/>
          <w:szCs w:val="20"/>
        </w:rPr>
        <w:t>navedba prostorskega akta, ki določa pogoje za gradnjo,</w:t>
      </w:r>
    </w:p>
    <w:p w14:paraId="06A53CB3" w14:textId="77777777" w:rsidR="00090086" w:rsidRPr="000A1D2F" w:rsidRDefault="00090086" w:rsidP="00090086">
      <w:pPr>
        <w:pStyle w:val="Odstavekseznama"/>
        <w:numPr>
          <w:ilvl w:val="0"/>
          <w:numId w:val="6"/>
        </w:numPr>
        <w:spacing w:before="60" w:after="60"/>
        <w:ind w:left="567" w:hanging="283"/>
        <w:jc w:val="both"/>
        <w:rPr>
          <w:rFonts w:ascii="Arial" w:hAnsi="Arial" w:cs="Arial"/>
          <w:sz w:val="20"/>
          <w:szCs w:val="20"/>
        </w:rPr>
      </w:pPr>
      <w:r w:rsidRPr="000A1D2F">
        <w:rPr>
          <w:rFonts w:ascii="Arial" w:hAnsi="Arial" w:cs="Arial"/>
          <w:sz w:val="20"/>
          <w:szCs w:val="20"/>
        </w:rPr>
        <w:t>opis obstoječega in predvidenega stanja,</w:t>
      </w:r>
    </w:p>
    <w:p w14:paraId="0C164638" w14:textId="77777777" w:rsidR="00090086" w:rsidRPr="000A1D2F" w:rsidRDefault="00090086" w:rsidP="00090086">
      <w:pPr>
        <w:pStyle w:val="Odstavekseznama"/>
        <w:numPr>
          <w:ilvl w:val="0"/>
          <w:numId w:val="6"/>
        </w:numPr>
        <w:spacing w:before="60" w:after="60"/>
        <w:ind w:left="567" w:hanging="283"/>
        <w:jc w:val="both"/>
        <w:rPr>
          <w:rFonts w:ascii="Arial" w:hAnsi="Arial" w:cs="Arial"/>
          <w:sz w:val="20"/>
          <w:szCs w:val="20"/>
        </w:rPr>
      </w:pPr>
      <w:r w:rsidRPr="000A1D2F">
        <w:rPr>
          <w:rFonts w:ascii="Arial" w:hAnsi="Arial" w:cs="Arial"/>
          <w:sz w:val="20"/>
          <w:szCs w:val="20"/>
        </w:rPr>
        <w:t>navedba varovalnega pasu in/ali regulacijske linije ceste,</w:t>
      </w:r>
    </w:p>
    <w:p w14:paraId="4D9085BE" w14:textId="77777777" w:rsidR="00090086" w:rsidRPr="000A1D2F" w:rsidRDefault="00090086" w:rsidP="00090086">
      <w:pPr>
        <w:pStyle w:val="Odstavekseznama"/>
        <w:numPr>
          <w:ilvl w:val="0"/>
          <w:numId w:val="6"/>
        </w:numPr>
        <w:spacing w:before="60" w:after="60"/>
        <w:ind w:left="567" w:hanging="283"/>
        <w:jc w:val="both"/>
        <w:rPr>
          <w:rFonts w:ascii="Arial" w:hAnsi="Arial" w:cs="Arial"/>
          <w:sz w:val="20"/>
          <w:szCs w:val="20"/>
        </w:rPr>
      </w:pPr>
      <w:r w:rsidRPr="000A1D2F">
        <w:rPr>
          <w:rFonts w:ascii="Arial" w:hAnsi="Arial" w:cs="Arial"/>
          <w:sz w:val="20"/>
          <w:szCs w:val="20"/>
        </w:rPr>
        <w:t>opis ureditve cestnega priključka na javno cesto,</w:t>
      </w:r>
    </w:p>
    <w:p w14:paraId="3C67BB17" w14:textId="77777777" w:rsidR="00090086" w:rsidRDefault="00090086" w:rsidP="00896B83">
      <w:pPr>
        <w:pStyle w:val="Odstavekseznama"/>
        <w:numPr>
          <w:ilvl w:val="0"/>
          <w:numId w:val="6"/>
        </w:numPr>
        <w:spacing w:before="60" w:after="60"/>
        <w:ind w:left="567" w:hanging="283"/>
        <w:jc w:val="both"/>
        <w:rPr>
          <w:rFonts w:ascii="Arial" w:hAnsi="Arial" w:cs="Arial"/>
          <w:sz w:val="20"/>
          <w:szCs w:val="20"/>
        </w:rPr>
      </w:pPr>
      <w:r w:rsidRPr="000A1D2F">
        <w:rPr>
          <w:rFonts w:ascii="Arial" w:hAnsi="Arial" w:cs="Arial"/>
          <w:sz w:val="20"/>
          <w:szCs w:val="20"/>
        </w:rPr>
        <w:t>opis priključkov na gospodarsko javno infrastrukturo, ki poteka v cestnem svetu.</w:t>
      </w:r>
    </w:p>
    <w:p w14:paraId="6355987F" w14:textId="77777777" w:rsidR="00090086" w:rsidRPr="00896B83" w:rsidRDefault="002B4C40" w:rsidP="00CD0800">
      <w:pPr>
        <w:pStyle w:val="Odstavekseznama"/>
        <w:numPr>
          <w:ilvl w:val="0"/>
          <w:numId w:val="13"/>
        </w:numPr>
        <w:spacing w:before="240" w:after="60"/>
        <w:ind w:left="284" w:hanging="284"/>
        <w:contextualSpacing w:val="0"/>
        <w:rPr>
          <w:rFonts w:ascii="Arial" w:hAnsi="Arial" w:cs="Arial"/>
          <w:sz w:val="20"/>
        </w:rPr>
      </w:pPr>
      <w:r w:rsidRPr="00896B83">
        <w:rPr>
          <w:rFonts w:ascii="Arial" w:hAnsi="Arial" w:cs="Arial"/>
          <w:sz w:val="20"/>
        </w:rPr>
        <w:t>TEHNIČNI PRIKAZI</w:t>
      </w:r>
      <w:r w:rsidR="00090086" w:rsidRPr="00896B83">
        <w:rPr>
          <w:rFonts w:ascii="Arial" w:hAnsi="Arial" w:cs="Arial"/>
          <w:sz w:val="20"/>
        </w:rPr>
        <w:t xml:space="preserve"> </w:t>
      </w:r>
      <w:r w:rsidRPr="00896B83">
        <w:rPr>
          <w:rFonts w:ascii="Arial" w:hAnsi="Arial" w:cs="Arial"/>
          <w:sz w:val="20"/>
        </w:rPr>
        <w:t>iz</w:t>
      </w:r>
      <w:r w:rsidR="00090086" w:rsidRPr="00896B83">
        <w:rPr>
          <w:rFonts w:ascii="Arial" w:hAnsi="Arial" w:cs="Arial"/>
          <w:sz w:val="20"/>
        </w:rPr>
        <w:t xml:space="preserve"> kater</w:t>
      </w:r>
      <w:r w:rsidRPr="00896B83">
        <w:rPr>
          <w:rFonts w:ascii="Arial" w:hAnsi="Arial" w:cs="Arial"/>
          <w:sz w:val="20"/>
        </w:rPr>
        <w:t>ih</w:t>
      </w:r>
      <w:r w:rsidR="00090086" w:rsidRPr="00896B83">
        <w:rPr>
          <w:rFonts w:ascii="Arial" w:hAnsi="Arial" w:cs="Arial"/>
          <w:sz w:val="20"/>
        </w:rPr>
        <w:t xml:space="preserve"> je razvidno:</w:t>
      </w:r>
    </w:p>
    <w:p w14:paraId="65C835D9" w14:textId="77777777" w:rsidR="002B4C40" w:rsidRPr="00896B83" w:rsidRDefault="002B4C40" w:rsidP="00CD0800">
      <w:pPr>
        <w:pStyle w:val="Odstavekseznama"/>
        <w:numPr>
          <w:ilvl w:val="0"/>
          <w:numId w:val="11"/>
        </w:numPr>
        <w:spacing w:before="120" w:after="60"/>
        <w:ind w:left="567" w:hanging="284"/>
        <w:contextualSpacing w:val="0"/>
        <w:jc w:val="both"/>
        <w:rPr>
          <w:rFonts w:ascii="Arial" w:hAnsi="Arial" w:cs="Arial"/>
          <w:sz w:val="20"/>
        </w:rPr>
      </w:pPr>
      <w:r w:rsidRPr="00896B83">
        <w:rPr>
          <w:rFonts w:ascii="Arial" w:hAnsi="Arial" w:cs="Arial"/>
          <w:sz w:val="20"/>
        </w:rPr>
        <w:t>Načrti s področja arhitekture:</w:t>
      </w:r>
    </w:p>
    <w:p w14:paraId="4CC6AD62" w14:textId="77777777" w:rsidR="002B4C40" w:rsidRPr="00896B83" w:rsidRDefault="002B4C40" w:rsidP="00CD0800">
      <w:pPr>
        <w:pStyle w:val="Odstavekseznama"/>
        <w:numPr>
          <w:ilvl w:val="0"/>
          <w:numId w:val="14"/>
        </w:numPr>
        <w:spacing w:before="60" w:after="60"/>
        <w:ind w:left="851" w:hanging="284"/>
        <w:jc w:val="both"/>
        <w:rPr>
          <w:rFonts w:ascii="Arial" w:hAnsi="Arial" w:cs="Arial"/>
          <w:sz w:val="20"/>
        </w:rPr>
      </w:pPr>
      <w:r w:rsidRPr="00896B83">
        <w:rPr>
          <w:rFonts w:ascii="Arial" w:hAnsi="Arial" w:cs="Arial"/>
          <w:sz w:val="20"/>
        </w:rPr>
        <w:t>prikaz situacije, zunanje ureditve in odprtih površin, če ni izdelan načrt krajinske arhitekture, v merilu od 1:200 do 1:1000,</w:t>
      </w:r>
    </w:p>
    <w:p w14:paraId="7CF6637C" w14:textId="77777777" w:rsidR="002B4C40" w:rsidRPr="00896B83" w:rsidRDefault="002B4C40" w:rsidP="00CD0800">
      <w:pPr>
        <w:pStyle w:val="Odstavekseznama"/>
        <w:numPr>
          <w:ilvl w:val="0"/>
          <w:numId w:val="14"/>
        </w:numPr>
        <w:spacing w:before="60" w:after="60"/>
        <w:ind w:left="851" w:hanging="284"/>
        <w:rPr>
          <w:rFonts w:ascii="Arial" w:hAnsi="Arial" w:cs="Arial"/>
          <w:sz w:val="20"/>
        </w:rPr>
      </w:pPr>
      <w:r w:rsidRPr="00896B83">
        <w:rPr>
          <w:rFonts w:ascii="Arial" w:hAnsi="Arial" w:cs="Arial"/>
          <w:sz w:val="20"/>
        </w:rPr>
        <w:t>tehnične prikaze temeljev in kanalizacije,</w:t>
      </w:r>
    </w:p>
    <w:p w14:paraId="135398EA" w14:textId="77777777" w:rsidR="002B4C40" w:rsidRPr="00896B83" w:rsidRDefault="002B4C40" w:rsidP="00CD0800">
      <w:pPr>
        <w:pStyle w:val="Odstavekseznama"/>
        <w:numPr>
          <w:ilvl w:val="0"/>
          <w:numId w:val="11"/>
        </w:numPr>
        <w:spacing w:before="120" w:after="60"/>
        <w:ind w:left="567" w:hanging="284"/>
        <w:contextualSpacing w:val="0"/>
        <w:jc w:val="both"/>
        <w:rPr>
          <w:rFonts w:ascii="Arial" w:hAnsi="Arial" w:cs="Arial"/>
          <w:sz w:val="20"/>
        </w:rPr>
      </w:pPr>
      <w:r w:rsidRPr="00896B83">
        <w:rPr>
          <w:rFonts w:ascii="Arial" w:hAnsi="Arial" w:cs="Arial"/>
          <w:sz w:val="20"/>
        </w:rPr>
        <w:t>Načrti s področja gradbeništva:</w:t>
      </w:r>
    </w:p>
    <w:p w14:paraId="091E0F12" w14:textId="77777777" w:rsidR="002B4C40" w:rsidRPr="00896B83" w:rsidRDefault="002B4C40" w:rsidP="00CD0800">
      <w:pPr>
        <w:pStyle w:val="Odstavekseznama"/>
        <w:numPr>
          <w:ilvl w:val="0"/>
          <w:numId w:val="14"/>
        </w:numPr>
        <w:spacing w:before="60" w:after="60"/>
        <w:ind w:left="851" w:hanging="284"/>
        <w:jc w:val="both"/>
        <w:rPr>
          <w:rFonts w:ascii="Arial" w:hAnsi="Arial" w:cs="Arial"/>
          <w:sz w:val="20"/>
        </w:rPr>
      </w:pPr>
      <w:r w:rsidRPr="00896B83">
        <w:rPr>
          <w:rFonts w:ascii="Arial" w:hAnsi="Arial" w:cs="Arial"/>
          <w:sz w:val="20"/>
        </w:rPr>
        <w:t>tehnične prikaze odvodnjavanja in dreniranja površin (prikaz izvedbe priključkov na gospodarsko javno infrastrukturo)</w:t>
      </w:r>
      <w:r w:rsidR="00896B83">
        <w:rPr>
          <w:rFonts w:ascii="Arial" w:hAnsi="Arial" w:cs="Arial"/>
          <w:sz w:val="20"/>
        </w:rPr>
        <w:t>,</w:t>
      </w:r>
    </w:p>
    <w:p w14:paraId="6134D2A5" w14:textId="77777777" w:rsidR="002B4C40" w:rsidRPr="00896B83" w:rsidRDefault="002B4C40" w:rsidP="00CD0800">
      <w:pPr>
        <w:pStyle w:val="Odstavekseznama"/>
        <w:numPr>
          <w:ilvl w:val="0"/>
          <w:numId w:val="14"/>
        </w:numPr>
        <w:spacing w:before="60" w:after="60"/>
        <w:ind w:left="851" w:hanging="284"/>
        <w:rPr>
          <w:rFonts w:ascii="Arial" w:hAnsi="Arial" w:cs="Arial"/>
          <w:sz w:val="20"/>
        </w:rPr>
      </w:pPr>
      <w:r w:rsidRPr="00896B83">
        <w:rPr>
          <w:rFonts w:ascii="Arial" w:hAnsi="Arial" w:cs="Arial"/>
          <w:sz w:val="20"/>
        </w:rPr>
        <w:t>tehnične prikaze prometnih površin, prometne opreme, signalizacije ali označevanja</w:t>
      </w:r>
      <w:r w:rsidR="00896B83">
        <w:rPr>
          <w:rFonts w:ascii="Arial" w:hAnsi="Arial" w:cs="Arial"/>
          <w:sz w:val="20"/>
        </w:rPr>
        <w:t>.</w:t>
      </w:r>
    </w:p>
    <w:p w14:paraId="4281EB1E" w14:textId="77777777" w:rsidR="002B4C40" w:rsidRPr="00896B83" w:rsidRDefault="002B4C40" w:rsidP="00CD0800">
      <w:pPr>
        <w:pStyle w:val="Odstavekseznama"/>
        <w:numPr>
          <w:ilvl w:val="0"/>
          <w:numId w:val="11"/>
        </w:numPr>
        <w:spacing w:before="120" w:after="60"/>
        <w:ind w:left="567" w:hanging="284"/>
        <w:contextualSpacing w:val="0"/>
        <w:jc w:val="both"/>
        <w:rPr>
          <w:rFonts w:ascii="Arial" w:hAnsi="Arial" w:cs="Arial"/>
          <w:sz w:val="20"/>
        </w:rPr>
      </w:pPr>
      <w:r w:rsidRPr="00896B83">
        <w:rPr>
          <w:rFonts w:ascii="Arial" w:hAnsi="Arial" w:cs="Arial"/>
          <w:sz w:val="20"/>
        </w:rPr>
        <w:t>Načrti s področja prometnega inženirstva:</w:t>
      </w:r>
    </w:p>
    <w:p w14:paraId="0D25BC50" w14:textId="77777777" w:rsidR="002B4C40" w:rsidRPr="00896B83" w:rsidRDefault="002B4C40" w:rsidP="00CD0800">
      <w:pPr>
        <w:pStyle w:val="Odstavekseznama"/>
        <w:numPr>
          <w:ilvl w:val="0"/>
          <w:numId w:val="14"/>
        </w:numPr>
        <w:spacing w:before="60" w:after="60"/>
        <w:ind w:left="851" w:hanging="284"/>
        <w:rPr>
          <w:rFonts w:ascii="Arial" w:hAnsi="Arial" w:cs="Arial"/>
          <w:sz w:val="20"/>
        </w:rPr>
      </w:pPr>
      <w:r w:rsidRPr="00896B83">
        <w:rPr>
          <w:rFonts w:ascii="Arial" w:hAnsi="Arial" w:cs="Arial"/>
          <w:sz w:val="20"/>
        </w:rPr>
        <w:t>tehnične prikaze dimenzioniranja prometnih površin,</w:t>
      </w:r>
    </w:p>
    <w:p w14:paraId="7BB5F771" w14:textId="77777777" w:rsidR="002B4C40" w:rsidRPr="00896B83" w:rsidRDefault="002B4C40" w:rsidP="00CD0800">
      <w:pPr>
        <w:pStyle w:val="Odstavekseznama"/>
        <w:numPr>
          <w:ilvl w:val="0"/>
          <w:numId w:val="14"/>
        </w:numPr>
        <w:spacing w:before="60" w:after="60"/>
        <w:ind w:left="851" w:hanging="284"/>
        <w:rPr>
          <w:rFonts w:ascii="Arial" w:hAnsi="Arial" w:cs="Arial"/>
          <w:sz w:val="20"/>
        </w:rPr>
      </w:pPr>
      <w:r w:rsidRPr="00896B83">
        <w:rPr>
          <w:rFonts w:ascii="Arial" w:hAnsi="Arial" w:cs="Arial"/>
          <w:sz w:val="20"/>
        </w:rPr>
        <w:t>tehnične prikaze odvijanja in upravljanja prometa</w:t>
      </w:r>
      <w:r w:rsidR="00896B83">
        <w:rPr>
          <w:rFonts w:ascii="Arial" w:hAnsi="Arial" w:cs="Arial"/>
          <w:sz w:val="20"/>
        </w:rPr>
        <w:t>,</w:t>
      </w:r>
    </w:p>
    <w:p w14:paraId="0EE2949A" w14:textId="77777777" w:rsidR="002B4C40" w:rsidRDefault="002B4C40" w:rsidP="00CD0800">
      <w:pPr>
        <w:pStyle w:val="Odstavekseznama"/>
        <w:numPr>
          <w:ilvl w:val="0"/>
          <w:numId w:val="14"/>
        </w:numPr>
        <w:spacing w:before="60" w:after="60"/>
        <w:ind w:left="851" w:hanging="284"/>
        <w:rPr>
          <w:rFonts w:ascii="Arial" w:hAnsi="Arial" w:cs="Arial"/>
          <w:sz w:val="20"/>
        </w:rPr>
      </w:pPr>
      <w:r w:rsidRPr="00896B83">
        <w:rPr>
          <w:rFonts w:ascii="Arial" w:hAnsi="Arial" w:cs="Arial"/>
          <w:sz w:val="20"/>
        </w:rPr>
        <w:t xml:space="preserve">tehnične prikaze prometnih zapor in </w:t>
      </w:r>
      <w:proofErr w:type="spellStart"/>
      <w:r w:rsidRPr="00896B83">
        <w:rPr>
          <w:rFonts w:ascii="Arial" w:hAnsi="Arial" w:cs="Arial"/>
          <w:sz w:val="20"/>
        </w:rPr>
        <w:t>faznosti</w:t>
      </w:r>
      <w:proofErr w:type="spellEnd"/>
      <w:r w:rsidRPr="00896B83">
        <w:rPr>
          <w:rFonts w:ascii="Arial" w:hAnsi="Arial" w:cs="Arial"/>
          <w:sz w:val="20"/>
        </w:rPr>
        <w:t xml:space="preserve"> odvijanja prometa</w:t>
      </w:r>
      <w:r w:rsidR="00896B83">
        <w:rPr>
          <w:rFonts w:ascii="Arial" w:hAnsi="Arial" w:cs="Arial"/>
          <w:sz w:val="20"/>
        </w:rPr>
        <w:t>.</w:t>
      </w:r>
    </w:p>
    <w:p w14:paraId="2B856C40" w14:textId="77777777" w:rsidR="00090086" w:rsidRPr="00896B83" w:rsidRDefault="00090086" w:rsidP="00CD0800">
      <w:pPr>
        <w:pStyle w:val="Odstavekseznama"/>
        <w:numPr>
          <w:ilvl w:val="0"/>
          <w:numId w:val="13"/>
        </w:numPr>
        <w:spacing w:before="240" w:after="60"/>
        <w:ind w:left="284" w:hanging="284"/>
        <w:contextualSpacing w:val="0"/>
        <w:rPr>
          <w:rFonts w:ascii="Arial" w:hAnsi="Arial" w:cs="Arial"/>
          <w:sz w:val="20"/>
        </w:rPr>
      </w:pPr>
      <w:r w:rsidRPr="00896B83">
        <w:rPr>
          <w:rFonts w:ascii="Arial" w:hAnsi="Arial" w:cs="Arial"/>
          <w:sz w:val="20"/>
        </w:rPr>
        <w:t>ZNAČILNI PREREZ OBJEKTA (M 1:100):</w:t>
      </w:r>
    </w:p>
    <w:p w14:paraId="3896A00D" w14:textId="77777777" w:rsidR="00090086" w:rsidRPr="000A1D2F" w:rsidRDefault="00090086" w:rsidP="00090086">
      <w:pPr>
        <w:pStyle w:val="Odstavekseznama"/>
        <w:numPr>
          <w:ilvl w:val="0"/>
          <w:numId w:val="6"/>
        </w:numPr>
        <w:spacing w:before="60" w:after="60"/>
        <w:ind w:left="567" w:hanging="283"/>
        <w:jc w:val="both"/>
        <w:rPr>
          <w:rFonts w:ascii="Arial" w:hAnsi="Arial" w:cs="Arial"/>
          <w:sz w:val="20"/>
          <w:szCs w:val="20"/>
        </w:rPr>
      </w:pPr>
      <w:r w:rsidRPr="000A1D2F">
        <w:rPr>
          <w:rFonts w:ascii="Arial" w:hAnsi="Arial" w:cs="Arial"/>
          <w:sz w:val="20"/>
          <w:szCs w:val="20"/>
        </w:rPr>
        <w:t>značilni prerez objekta pravokotno na os ceste (po potrebi več prerezov),</w:t>
      </w:r>
    </w:p>
    <w:p w14:paraId="0586F389" w14:textId="77777777" w:rsidR="00090086" w:rsidRPr="000A1D2F" w:rsidRDefault="00090086" w:rsidP="00090086">
      <w:pPr>
        <w:pStyle w:val="Odstavekseznama"/>
        <w:numPr>
          <w:ilvl w:val="0"/>
          <w:numId w:val="6"/>
        </w:numPr>
        <w:spacing w:before="60" w:after="60"/>
        <w:ind w:left="567" w:hanging="283"/>
        <w:jc w:val="both"/>
        <w:rPr>
          <w:rFonts w:ascii="Arial" w:hAnsi="Arial" w:cs="Arial"/>
          <w:sz w:val="20"/>
          <w:szCs w:val="20"/>
        </w:rPr>
      </w:pPr>
      <w:r w:rsidRPr="000A1D2F">
        <w:rPr>
          <w:rFonts w:ascii="Arial" w:hAnsi="Arial" w:cs="Arial"/>
          <w:sz w:val="20"/>
          <w:szCs w:val="20"/>
        </w:rPr>
        <w:t xml:space="preserve">prikaz balkonov, napuščev in drugih konzolnih elementov, ki presegajo mejo </w:t>
      </w:r>
      <w:r w:rsidR="002B4C40">
        <w:rPr>
          <w:rFonts w:ascii="Arial" w:hAnsi="Arial" w:cs="Arial"/>
          <w:sz w:val="20"/>
          <w:szCs w:val="20"/>
        </w:rPr>
        <w:t>varovalnega pasu ceste</w:t>
      </w:r>
      <w:r w:rsidRPr="000A1D2F">
        <w:rPr>
          <w:rFonts w:ascii="Arial" w:hAnsi="Arial" w:cs="Arial"/>
          <w:sz w:val="20"/>
          <w:szCs w:val="20"/>
        </w:rPr>
        <w:t>,</w:t>
      </w:r>
    </w:p>
    <w:p w14:paraId="253975F6" w14:textId="77777777" w:rsidR="00090086" w:rsidRDefault="00090086" w:rsidP="00090086">
      <w:pPr>
        <w:pStyle w:val="Odstavekseznama"/>
        <w:numPr>
          <w:ilvl w:val="0"/>
          <w:numId w:val="6"/>
        </w:numPr>
        <w:spacing w:before="60" w:after="60"/>
        <w:ind w:left="567" w:hanging="283"/>
        <w:jc w:val="both"/>
        <w:rPr>
          <w:rFonts w:ascii="Arial" w:hAnsi="Arial" w:cs="Arial"/>
          <w:sz w:val="20"/>
          <w:szCs w:val="20"/>
        </w:rPr>
      </w:pPr>
      <w:r w:rsidRPr="000A1D2F">
        <w:rPr>
          <w:rFonts w:ascii="Arial" w:hAnsi="Arial" w:cs="Arial"/>
          <w:sz w:val="20"/>
          <w:szCs w:val="20"/>
        </w:rPr>
        <w:t>prikaz temeljev, kleti in drugih elementov, ki se dotikajo meje javne površine ali jo presegajo.</w:t>
      </w:r>
    </w:p>
    <w:p w14:paraId="000C18E5" w14:textId="77777777" w:rsidR="00CD0800" w:rsidRDefault="00CD0800" w:rsidP="00CD0800">
      <w:pPr>
        <w:spacing w:before="480" w:after="120"/>
        <w:rPr>
          <w:rFonts w:cs="Arial"/>
          <w:sz w:val="20"/>
        </w:rPr>
      </w:pPr>
    </w:p>
    <w:p w14:paraId="55BBF5C6" w14:textId="77777777" w:rsidR="00CD0800" w:rsidRDefault="00CD0800" w:rsidP="00CD0800">
      <w:pPr>
        <w:spacing w:before="480" w:after="120"/>
        <w:rPr>
          <w:rFonts w:cs="Arial"/>
          <w:sz w:val="20"/>
        </w:rPr>
      </w:pPr>
    </w:p>
    <w:p w14:paraId="3E335FC7" w14:textId="6B23C14F" w:rsidR="00CD0800" w:rsidRPr="004D2F8E" w:rsidRDefault="00CD0800" w:rsidP="00CD0800">
      <w:pPr>
        <w:spacing w:before="480" w:after="120"/>
        <w:rPr>
          <w:rFonts w:cs="Arial"/>
          <w:sz w:val="20"/>
        </w:rPr>
      </w:pPr>
      <w:r w:rsidRPr="004D2F8E">
        <w:rPr>
          <w:rFonts w:cs="Arial"/>
          <w:sz w:val="20"/>
        </w:rPr>
        <w:t>OPOMBA:</w:t>
      </w:r>
    </w:p>
    <w:p w14:paraId="53EE2C49" w14:textId="26D0A125" w:rsidR="00CD0800" w:rsidRDefault="00CD0800" w:rsidP="00CD0800">
      <w:pPr>
        <w:pStyle w:val="Odstavekseznama"/>
        <w:numPr>
          <w:ilvl w:val="0"/>
          <w:numId w:val="4"/>
        </w:numPr>
        <w:spacing w:before="60" w:after="840"/>
        <w:rPr>
          <w:rFonts w:ascii="Arial" w:hAnsi="Arial" w:cs="Arial"/>
          <w:sz w:val="20"/>
        </w:rPr>
      </w:pPr>
      <w:r w:rsidRPr="004D2F8E">
        <w:rPr>
          <w:rFonts w:ascii="Arial" w:hAnsi="Arial" w:cs="Arial"/>
          <w:sz w:val="20"/>
        </w:rPr>
        <w:t>Vse dimenzije morajo biti kotirane!</w:t>
      </w:r>
    </w:p>
    <w:p w14:paraId="2CC2D7B8" w14:textId="49DA6810" w:rsidR="00CD0800" w:rsidRDefault="00CD0800" w:rsidP="00CD0800">
      <w:pPr>
        <w:pStyle w:val="Odstavekseznama"/>
        <w:spacing w:before="60" w:after="840"/>
        <w:rPr>
          <w:rFonts w:ascii="Arial" w:hAnsi="Arial" w:cs="Arial"/>
          <w:sz w:val="20"/>
        </w:rPr>
      </w:pPr>
    </w:p>
    <w:p w14:paraId="5AD70CD2" w14:textId="77777777" w:rsidR="00CD0800" w:rsidRPr="004D2F8E" w:rsidRDefault="00CD0800" w:rsidP="000222A2">
      <w:pPr>
        <w:pStyle w:val="Odstavekseznama"/>
        <w:spacing w:before="60" w:after="60"/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D0800" w:rsidRPr="004D2F8E" w14:paraId="374323E7" w14:textId="77777777" w:rsidTr="005C67AA">
        <w:tc>
          <w:tcPr>
            <w:tcW w:w="3020" w:type="dxa"/>
          </w:tcPr>
          <w:tbl>
            <w:tblPr>
              <w:tblStyle w:val="Tabelamrea"/>
              <w:tblpPr w:leftFromText="141" w:rightFromText="141" w:vertAnchor="text" w:horzAnchor="margin" w:tblpXSpec="right" w:tblpY="-13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</w:tblGrid>
            <w:tr w:rsidR="00CD0800" w:rsidRPr="004D2F8E" w14:paraId="0A8DF0BA" w14:textId="77777777" w:rsidTr="005C67AA">
              <w:tc>
                <w:tcPr>
                  <w:tcW w:w="1980" w:type="dxa"/>
                </w:tcPr>
                <w:p w14:paraId="7325C1EF" w14:textId="77777777" w:rsidR="00CD0800" w:rsidRPr="004D2F8E" w:rsidRDefault="00CD0800" w:rsidP="000222A2">
                  <w:pPr>
                    <w:spacing w:before="60" w:after="60"/>
                    <w:jc w:val="both"/>
                    <w:rPr>
                      <w:rFonts w:cs="Arial"/>
                    </w:rPr>
                  </w:pPr>
                </w:p>
              </w:tc>
            </w:tr>
          </w:tbl>
          <w:p w14:paraId="0258CFA3" w14:textId="77777777" w:rsidR="00CD0800" w:rsidRPr="004D2F8E" w:rsidRDefault="00CD0800" w:rsidP="000222A2">
            <w:pPr>
              <w:spacing w:before="60" w:after="60"/>
              <w:jc w:val="both"/>
              <w:rPr>
                <w:rFonts w:cs="Arial"/>
              </w:rPr>
            </w:pPr>
            <w:r w:rsidRPr="004D2F8E">
              <w:rPr>
                <w:rFonts w:cs="Arial"/>
              </w:rPr>
              <w:t>Datum:</w:t>
            </w:r>
          </w:p>
        </w:tc>
        <w:tc>
          <w:tcPr>
            <w:tcW w:w="3021" w:type="dxa"/>
          </w:tcPr>
          <w:p w14:paraId="24225F4E" w14:textId="77777777" w:rsidR="00CD0800" w:rsidRPr="004D2F8E" w:rsidRDefault="00CD0800" w:rsidP="000222A2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021" w:type="dxa"/>
          </w:tcPr>
          <w:p w14:paraId="55AF0AEE" w14:textId="77777777" w:rsidR="00CD0800" w:rsidRPr="004D2F8E" w:rsidRDefault="00CD0800" w:rsidP="000222A2">
            <w:pPr>
              <w:spacing w:before="60" w:after="60"/>
              <w:jc w:val="both"/>
              <w:rPr>
                <w:rFonts w:cs="Arial"/>
              </w:rPr>
            </w:pPr>
            <w:r w:rsidRPr="004D2F8E">
              <w:rPr>
                <w:rFonts w:cs="Arial"/>
              </w:rPr>
              <w:t>Podpis vlagatelja:</w:t>
            </w:r>
          </w:p>
        </w:tc>
      </w:tr>
      <w:tr w:rsidR="00CD0800" w:rsidRPr="004D2F8E" w14:paraId="1694A2C2" w14:textId="77777777" w:rsidTr="005C67AA">
        <w:tc>
          <w:tcPr>
            <w:tcW w:w="3020" w:type="dxa"/>
          </w:tcPr>
          <w:p w14:paraId="25C52DC9" w14:textId="77777777" w:rsidR="00CD0800" w:rsidRPr="004D2F8E" w:rsidRDefault="00CD0800" w:rsidP="000222A2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021" w:type="dxa"/>
          </w:tcPr>
          <w:p w14:paraId="187A3BD5" w14:textId="77777777" w:rsidR="00CD0800" w:rsidRPr="004D2F8E" w:rsidRDefault="00CD0800" w:rsidP="000222A2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21" w:type="dxa"/>
          </w:tcPr>
          <w:p w14:paraId="24561C9E" w14:textId="77777777" w:rsidR="00CD0800" w:rsidRPr="004D2F8E" w:rsidRDefault="00CD0800" w:rsidP="000222A2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CD0800" w:rsidRPr="004D2F8E" w14:paraId="26D5F760" w14:textId="77777777" w:rsidTr="005C67AA">
        <w:tc>
          <w:tcPr>
            <w:tcW w:w="3020" w:type="dxa"/>
          </w:tcPr>
          <w:p w14:paraId="5F349948" w14:textId="77777777" w:rsidR="00CD0800" w:rsidRPr="004D2F8E" w:rsidRDefault="00CD0800" w:rsidP="000222A2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021" w:type="dxa"/>
          </w:tcPr>
          <w:p w14:paraId="7FE950D2" w14:textId="77777777" w:rsidR="00CD0800" w:rsidRPr="004D2F8E" w:rsidRDefault="00CD0800" w:rsidP="000222A2">
            <w:pPr>
              <w:spacing w:before="60" w:after="60"/>
              <w:jc w:val="center"/>
              <w:rPr>
                <w:rFonts w:cs="Arial"/>
              </w:rPr>
            </w:pPr>
            <w:r w:rsidRPr="004D2F8E">
              <w:rPr>
                <w:rFonts w:cs="Arial"/>
              </w:rPr>
              <w:t>Žig:</w:t>
            </w:r>
          </w:p>
        </w:tc>
        <w:tc>
          <w:tcPr>
            <w:tcW w:w="3021" w:type="dxa"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795"/>
            </w:tblGrid>
            <w:tr w:rsidR="00CD0800" w:rsidRPr="004D2F8E" w14:paraId="6FBF1951" w14:textId="77777777" w:rsidTr="005C67AA">
              <w:tc>
                <w:tcPr>
                  <w:tcW w:w="2795" w:type="dxa"/>
                  <w:tcBorders>
                    <w:top w:val="nil"/>
                    <w:left w:val="nil"/>
                    <w:right w:val="nil"/>
                  </w:tcBorders>
                </w:tcPr>
                <w:p w14:paraId="34CE772F" w14:textId="77777777" w:rsidR="00CD0800" w:rsidRPr="004D2F8E" w:rsidRDefault="00CD0800" w:rsidP="000222A2">
                  <w:pPr>
                    <w:spacing w:before="60" w:after="60"/>
                    <w:jc w:val="both"/>
                    <w:rPr>
                      <w:rFonts w:cs="Arial"/>
                    </w:rPr>
                  </w:pPr>
                </w:p>
              </w:tc>
            </w:tr>
          </w:tbl>
          <w:p w14:paraId="113B3110" w14:textId="77777777" w:rsidR="00CD0800" w:rsidRPr="004D2F8E" w:rsidRDefault="00CD0800" w:rsidP="000222A2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p w14:paraId="7B654235" w14:textId="77777777" w:rsidR="00CD0800" w:rsidRDefault="00CD0800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70DA2C51" w14:textId="77777777" w:rsidR="00CD0800" w:rsidRDefault="00CD0800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2CF9DB00" w14:textId="77777777" w:rsidR="00CD0800" w:rsidRDefault="00CD0800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0043704D" w14:textId="77777777" w:rsidR="00CD0800" w:rsidRDefault="00CD0800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1C914FF3" w14:textId="77777777" w:rsidR="00CD0800" w:rsidRDefault="00CD0800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7096214B" w14:textId="77777777" w:rsidR="00CD0800" w:rsidRDefault="00CD0800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676ADD32" w14:textId="77777777" w:rsidR="00CD0800" w:rsidRDefault="00CD0800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72ED4562" w14:textId="77777777" w:rsidR="00CD0800" w:rsidRDefault="00CD0800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7127EFB3" w14:textId="77777777" w:rsidR="00CD0800" w:rsidRDefault="00CD0800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16964C0A" w14:textId="77777777" w:rsidR="000222A2" w:rsidRDefault="000222A2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74D76094" w14:textId="77777777" w:rsidR="000222A2" w:rsidRDefault="000222A2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0F84CAB4" w14:textId="77777777" w:rsidR="000222A2" w:rsidRDefault="000222A2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49BDD53E" w14:textId="77777777" w:rsidR="000222A2" w:rsidRDefault="000222A2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351B37D1" w14:textId="77777777" w:rsidR="000222A2" w:rsidRDefault="000222A2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5AC2082F" w14:textId="77777777" w:rsidR="000222A2" w:rsidRDefault="000222A2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63AF4E92" w14:textId="77777777" w:rsidR="000222A2" w:rsidRDefault="000222A2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01CA979B" w14:textId="77777777" w:rsidR="000222A2" w:rsidRDefault="000222A2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6BFABAD5" w14:textId="77777777" w:rsidR="000222A2" w:rsidRDefault="000222A2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4E36F24B" w14:textId="77777777" w:rsidR="000222A2" w:rsidRDefault="000222A2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0D64A20A" w14:textId="77777777" w:rsidR="000222A2" w:rsidRDefault="000222A2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390C9579" w14:textId="77777777" w:rsidR="000222A2" w:rsidRDefault="000222A2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4DCA38B4" w14:textId="77777777" w:rsidR="000222A2" w:rsidRDefault="000222A2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0B4A8D99" w14:textId="77777777" w:rsidR="000222A2" w:rsidRDefault="000222A2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5B576551" w14:textId="77777777" w:rsidR="000222A2" w:rsidRDefault="000222A2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4596E272" w14:textId="77777777" w:rsidR="000222A2" w:rsidRDefault="000222A2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0DDE677C" w14:textId="77777777" w:rsidR="000222A2" w:rsidRDefault="000222A2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0AE035F2" w14:textId="77777777" w:rsidR="000222A2" w:rsidRDefault="000222A2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261DFF07" w14:textId="77777777" w:rsidR="000222A2" w:rsidRDefault="000222A2" w:rsidP="000222A2">
      <w:pPr>
        <w:jc w:val="both"/>
        <w:rPr>
          <w:rFonts w:cs="Arial"/>
          <w:b/>
          <w:bCs/>
          <w:iCs/>
          <w:color w:val="000000"/>
          <w:sz w:val="20"/>
        </w:rPr>
      </w:pPr>
      <w:bookmarkStart w:id="1" w:name="_GoBack"/>
      <w:bookmarkEnd w:id="1"/>
    </w:p>
    <w:p w14:paraId="50536658" w14:textId="77777777" w:rsidR="000222A2" w:rsidRDefault="000222A2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125DC83B" w14:textId="77777777" w:rsidR="000222A2" w:rsidRDefault="000222A2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07134BF0" w14:textId="77777777" w:rsidR="000222A2" w:rsidRDefault="000222A2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77022B83" w14:textId="77777777" w:rsidR="000222A2" w:rsidRDefault="000222A2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6CD483B3" w14:textId="77777777" w:rsidR="000222A2" w:rsidRDefault="000222A2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729177DF" w14:textId="77777777" w:rsidR="000222A2" w:rsidRDefault="000222A2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7D8424BA" w14:textId="77777777" w:rsidR="000222A2" w:rsidRDefault="000222A2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7FA2F992" w14:textId="77777777" w:rsidR="000222A2" w:rsidRDefault="000222A2" w:rsidP="000222A2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797FD911" w14:textId="2A4D48AE" w:rsidR="00CD0800" w:rsidRDefault="00CD0800" w:rsidP="000222A2">
      <w:pPr>
        <w:jc w:val="both"/>
        <w:rPr>
          <w:rFonts w:cs="Arial"/>
          <w:b/>
          <w:bCs/>
          <w:iCs/>
          <w:color w:val="000000"/>
          <w:sz w:val="20"/>
        </w:rPr>
      </w:pPr>
      <w:r w:rsidRPr="00433356">
        <w:rPr>
          <w:rFonts w:cs="Arial"/>
          <w:b/>
          <w:bCs/>
          <w:iCs/>
          <w:color w:val="000000"/>
          <w:sz w:val="20"/>
        </w:rPr>
        <w:t>UPRAVNA TAKSA</w:t>
      </w:r>
      <w:r w:rsidRPr="0006421B">
        <w:rPr>
          <w:rFonts w:cs="Arial"/>
          <w:iCs/>
          <w:color w:val="000000"/>
          <w:sz w:val="20"/>
        </w:rPr>
        <w:t xml:space="preserve"> se zaračuna v skladu z določili Zakona o upravnih taksah </w:t>
      </w:r>
      <w:r w:rsidRPr="00D17C22">
        <w:rPr>
          <w:rFonts w:cs="Arial"/>
          <w:iCs/>
          <w:color w:val="000000"/>
          <w:sz w:val="20"/>
        </w:rPr>
        <w:t xml:space="preserve">(Uradni list RS, št. 106/10 – uradno prečiščeno besedilo, 14/15 – ZUUJFO, 84/15 – ZZelP-J, 32/16, 30/18 – </w:t>
      </w:r>
      <w:proofErr w:type="spellStart"/>
      <w:r w:rsidRPr="00D17C22">
        <w:rPr>
          <w:rFonts w:cs="Arial"/>
          <w:iCs/>
          <w:color w:val="000000"/>
          <w:sz w:val="20"/>
        </w:rPr>
        <w:t>ZKZaš</w:t>
      </w:r>
      <w:proofErr w:type="spellEnd"/>
      <w:r w:rsidRPr="00D17C22">
        <w:rPr>
          <w:rFonts w:cs="Arial"/>
          <w:iCs/>
          <w:color w:val="000000"/>
          <w:sz w:val="20"/>
        </w:rPr>
        <w:t xml:space="preserve"> in 189/20 – ZFRO)</w:t>
      </w:r>
      <w:r w:rsidRPr="0006421B">
        <w:rPr>
          <w:rFonts w:cs="Arial"/>
          <w:iCs/>
          <w:color w:val="000000"/>
          <w:sz w:val="20"/>
        </w:rPr>
        <w:t xml:space="preserve"> po Tarifni številki 30 ter znaša </w:t>
      </w:r>
      <w:r>
        <w:rPr>
          <w:rFonts w:cs="Arial"/>
          <w:b/>
          <w:bCs/>
          <w:iCs/>
          <w:color w:val="000000"/>
          <w:sz w:val="20"/>
        </w:rPr>
        <w:t>36</w:t>
      </w:r>
      <w:r w:rsidRPr="0006421B">
        <w:rPr>
          <w:rFonts w:cs="Arial"/>
          <w:b/>
          <w:bCs/>
          <w:iCs/>
          <w:color w:val="000000"/>
          <w:sz w:val="20"/>
        </w:rPr>
        <w:t>,</w:t>
      </w:r>
      <w:r>
        <w:rPr>
          <w:rFonts w:cs="Arial"/>
          <w:b/>
          <w:bCs/>
          <w:iCs/>
          <w:color w:val="000000"/>
          <w:sz w:val="20"/>
        </w:rPr>
        <w:t>2</w:t>
      </w:r>
      <w:r w:rsidRPr="0006421B">
        <w:rPr>
          <w:rFonts w:cs="Arial"/>
          <w:b/>
          <w:bCs/>
          <w:iCs/>
          <w:color w:val="000000"/>
          <w:sz w:val="20"/>
        </w:rPr>
        <w:t>0 €.</w:t>
      </w:r>
    </w:p>
    <w:p w14:paraId="38B74E0C" w14:textId="77777777" w:rsidR="00CD0800" w:rsidRPr="00433356" w:rsidRDefault="00CD0800" w:rsidP="00CD0800">
      <w:pPr>
        <w:spacing w:before="120"/>
        <w:jc w:val="both"/>
        <w:rPr>
          <w:rFonts w:cs="Arial"/>
          <w:iCs/>
          <w:color w:val="000000"/>
          <w:sz w:val="20"/>
        </w:rPr>
      </w:pPr>
      <w:r w:rsidRPr="00433356">
        <w:rPr>
          <w:rFonts w:cs="Arial"/>
          <w:iCs/>
          <w:color w:val="000000"/>
          <w:sz w:val="20"/>
        </w:rPr>
        <w:t>Upravno takso</w:t>
      </w:r>
      <w:r w:rsidRPr="0006421B">
        <w:rPr>
          <w:rFonts w:cs="Arial"/>
          <w:iCs/>
          <w:color w:val="000000"/>
          <w:sz w:val="20"/>
        </w:rPr>
        <w:t xml:space="preserve"> je potrebno plačati na </w:t>
      </w:r>
      <w:r w:rsidRPr="0073580B">
        <w:rPr>
          <w:rFonts w:cs="Arial"/>
          <w:iCs/>
          <w:color w:val="000000"/>
          <w:sz w:val="20"/>
        </w:rPr>
        <w:t>podračun EZR MOV,</w:t>
      </w:r>
      <w:r>
        <w:rPr>
          <w:rFonts w:cs="Arial"/>
          <w:iCs/>
          <w:color w:val="000000"/>
          <w:sz w:val="20"/>
        </w:rPr>
        <w:t xml:space="preserve"> </w:t>
      </w:r>
      <w:r w:rsidRPr="009F3754">
        <w:rPr>
          <w:rFonts w:cs="Arial"/>
          <w:iCs/>
          <w:color w:val="000000"/>
          <w:sz w:val="20"/>
        </w:rPr>
        <w:t>Upravne takse s področja prometa in zvez-občinske SI56 0133 3533 0355 120</w:t>
      </w:r>
      <w:r w:rsidRPr="0073580B">
        <w:rPr>
          <w:rFonts w:cs="Arial"/>
          <w:iCs/>
          <w:color w:val="000000"/>
          <w:sz w:val="20"/>
        </w:rPr>
        <w:t>, sklicna številka 11 76333-</w:t>
      </w:r>
      <w:r w:rsidRPr="009F3754">
        <w:rPr>
          <w:rFonts w:cs="Arial"/>
          <w:iCs/>
          <w:color w:val="000000"/>
          <w:sz w:val="20"/>
        </w:rPr>
        <w:t>7111207, koda namena OTHR.</w:t>
      </w:r>
    </w:p>
    <w:p w14:paraId="6B39F959" w14:textId="77777777" w:rsidR="00CD0800" w:rsidRPr="0006421B" w:rsidRDefault="00CD0800" w:rsidP="00CD0800">
      <w:pPr>
        <w:pStyle w:val="Telobesedila-zamik"/>
        <w:spacing w:before="360"/>
        <w:ind w:left="0"/>
        <w:jc w:val="both"/>
        <w:rPr>
          <w:rFonts w:cs="Arial"/>
          <w:iCs/>
          <w:color w:val="000000" w:themeColor="text1"/>
          <w:sz w:val="20"/>
        </w:rPr>
      </w:pPr>
      <w:r w:rsidRPr="0006421B">
        <w:rPr>
          <w:rFonts w:cs="Arial"/>
          <w:b/>
          <w:color w:val="000000" w:themeColor="text1"/>
          <w:sz w:val="20"/>
        </w:rPr>
        <w:t>VARSTVO OSEBNIH PODATKOV</w:t>
      </w:r>
    </w:p>
    <w:p w14:paraId="0029A4F3" w14:textId="6B621E8F" w:rsidR="001D74ED" w:rsidRPr="002535D8" w:rsidRDefault="00CD0800" w:rsidP="000222A2">
      <w:pPr>
        <w:jc w:val="both"/>
        <w:rPr>
          <w:rFonts w:cs="Arial"/>
          <w:i/>
          <w:sz w:val="20"/>
        </w:rPr>
      </w:pPr>
      <w:r w:rsidRPr="001D4C24">
        <w:rPr>
          <w:rFonts w:cs="Arial"/>
          <w:i/>
          <w:color w:val="000000" w:themeColor="text1"/>
          <w:sz w:val="20"/>
        </w:rPr>
        <w:t>Spodaj podpisani/-a izrecno dovoljujem Mestni občini Velenje, Titov trg 1, 3320 Velenje, da vpisane osebne podatke uporabi in obdeluje za namene, navedene v vlogi. Seznanjen/-a sem s pravico do dostopa do osebnih podatkov ter pravicami do popravka, izbrisa, omejitve obdelave, ugovora ter prenosljivosti podatkov, kakor jih to urejata evropska in nacionalna zakonodaja o varstvu osebnih podatkov.</w:t>
      </w:r>
    </w:p>
    <w:sectPr w:rsidR="001D74ED" w:rsidRPr="002535D8" w:rsidSect="000222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4" w:right="1417" w:bottom="1134" w:left="1417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292AE" w14:textId="77777777" w:rsidR="0008311E" w:rsidRDefault="0008311E" w:rsidP="001D74ED">
      <w:r>
        <w:separator/>
      </w:r>
    </w:p>
  </w:endnote>
  <w:endnote w:type="continuationSeparator" w:id="0">
    <w:p w14:paraId="6857EF3E" w14:textId="77777777" w:rsidR="0008311E" w:rsidRDefault="0008311E" w:rsidP="001D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70641515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AADB14" w14:textId="08EF29CF" w:rsidR="001D74ED" w:rsidRPr="001D74ED" w:rsidRDefault="001D74ED">
            <w:pPr>
              <w:pStyle w:val="Noga"/>
              <w:jc w:val="right"/>
              <w:rPr>
                <w:sz w:val="16"/>
                <w:szCs w:val="16"/>
              </w:rPr>
            </w:pPr>
            <w:r w:rsidRPr="001D74ED">
              <w:rPr>
                <w:sz w:val="16"/>
                <w:szCs w:val="16"/>
              </w:rPr>
              <w:t xml:space="preserve">Stran </w:t>
            </w:r>
            <w:r w:rsidRPr="001D74ED">
              <w:rPr>
                <w:bCs/>
                <w:sz w:val="16"/>
                <w:szCs w:val="16"/>
              </w:rPr>
              <w:fldChar w:fldCharType="begin"/>
            </w:r>
            <w:r w:rsidRPr="001D74ED">
              <w:rPr>
                <w:bCs/>
                <w:sz w:val="16"/>
                <w:szCs w:val="16"/>
              </w:rPr>
              <w:instrText>PAGE</w:instrText>
            </w:r>
            <w:r w:rsidRPr="001D74ED">
              <w:rPr>
                <w:bCs/>
                <w:sz w:val="16"/>
                <w:szCs w:val="16"/>
              </w:rPr>
              <w:fldChar w:fldCharType="separate"/>
            </w:r>
            <w:r w:rsidR="002B0568">
              <w:rPr>
                <w:bCs/>
                <w:noProof/>
                <w:sz w:val="16"/>
                <w:szCs w:val="16"/>
              </w:rPr>
              <w:t>3</w:t>
            </w:r>
            <w:r w:rsidRPr="001D74ED">
              <w:rPr>
                <w:bCs/>
                <w:sz w:val="16"/>
                <w:szCs w:val="16"/>
              </w:rPr>
              <w:fldChar w:fldCharType="end"/>
            </w:r>
            <w:r w:rsidRPr="001D74ED">
              <w:rPr>
                <w:sz w:val="16"/>
                <w:szCs w:val="16"/>
              </w:rPr>
              <w:t xml:space="preserve"> od </w:t>
            </w:r>
            <w:r w:rsidRPr="001D74ED">
              <w:rPr>
                <w:bCs/>
                <w:sz w:val="16"/>
                <w:szCs w:val="16"/>
              </w:rPr>
              <w:fldChar w:fldCharType="begin"/>
            </w:r>
            <w:r w:rsidRPr="001D74ED">
              <w:rPr>
                <w:bCs/>
                <w:sz w:val="16"/>
                <w:szCs w:val="16"/>
              </w:rPr>
              <w:instrText>NUMPAGES</w:instrText>
            </w:r>
            <w:r w:rsidRPr="001D74ED">
              <w:rPr>
                <w:bCs/>
                <w:sz w:val="16"/>
                <w:szCs w:val="16"/>
              </w:rPr>
              <w:fldChar w:fldCharType="separate"/>
            </w:r>
            <w:r w:rsidR="002B0568">
              <w:rPr>
                <w:bCs/>
                <w:noProof/>
                <w:sz w:val="16"/>
                <w:szCs w:val="16"/>
              </w:rPr>
              <w:t>3</w:t>
            </w:r>
            <w:r w:rsidRPr="001D74ED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A38A92" w14:textId="77777777" w:rsidR="001D74ED" w:rsidRDefault="001D74E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166668698"/>
      <w:docPartObj>
        <w:docPartGallery w:val="Page Numbers (Top of Page)"/>
        <w:docPartUnique/>
      </w:docPartObj>
    </w:sdtPr>
    <w:sdtContent>
      <w:p w14:paraId="5CFBACE9" w14:textId="77777777" w:rsidR="000222A2" w:rsidRDefault="000222A2" w:rsidP="000222A2">
        <w:pPr>
          <w:pStyle w:val="Noga"/>
          <w:jc w:val="right"/>
          <w:rPr>
            <w:sz w:val="16"/>
            <w:szCs w:val="16"/>
          </w:rPr>
        </w:pPr>
        <w:r w:rsidRPr="001D74ED">
          <w:rPr>
            <w:sz w:val="16"/>
            <w:szCs w:val="16"/>
          </w:rPr>
          <w:t xml:space="preserve">Stran </w:t>
        </w:r>
        <w:r w:rsidRPr="001D74ED">
          <w:rPr>
            <w:bCs/>
            <w:sz w:val="16"/>
            <w:szCs w:val="16"/>
          </w:rPr>
          <w:fldChar w:fldCharType="begin"/>
        </w:r>
        <w:r w:rsidRPr="001D74ED">
          <w:rPr>
            <w:bCs/>
            <w:sz w:val="16"/>
            <w:szCs w:val="16"/>
          </w:rPr>
          <w:instrText>PAGE</w:instrText>
        </w:r>
        <w:r w:rsidRPr="001D74ED">
          <w:rPr>
            <w:bCs/>
            <w:sz w:val="16"/>
            <w:szCs w:val="16"/>
          </w:rPr>
          <w:fldChar w:fldCharType="separate"/>
        </w:r>
        <w:r>
          <w:rPr>
            <w:bCs/>
            <w:sz w:val="16"/>
            <w:szCs w:val="16"/>
          </w:rPr>
          <w:t>2</w:t>
        </w:r>
        <w:r w:rsidRPr="001D74ED">
          <w:rPr>
            <w:bCs/>
            <w:sz w:val="16"/>
            <w:szCs w:val="16"/>
          </w:rPr>
          <w:fldChar w:fldCharType="end"/>
        </w:r>
        <w:r w:rsidRPr="001D74ED">
          <w:rPr>
            <w:sz w:val="16"/>
            <w:szCs w:val="16"/>
          </w:rPr>
          <w:t xml:space="preserve"> od </w:t>
        </w:r>
        <w:r w:rsidRPr="001D74ED">
          <w:rPr>
            <w:bCs/>
            <w:sz w:val="16"/>
            <w:szCs w:val="16"/>
          </w:rPr>
          <w:fldChar w:fldCharType="begin"/>
        </w:r>
        <w:r w:rsidRPr="001D74ED">
          <w:rPr>
            <w:bCs/>
            <w:sz w:val="16"/>
            <w:szCs w:val="16"/>
          </w:rPr>
          <w:instrText>NUMPAGES</w:instrText>
        </w:r>
        <w:r w:rsidRPr="001D74ED">
          <w:rPr>
            <w:bCs/>
            <w:sz w:val="16"/>
            <w:szCs w:val="16"/>
          </w:rPr>
          <w:fldChar w:fldCharType="separate"/>
        </w:r>
        <w:r>
          <w:rPr>
            <w:bCs/>
            <w:sz w:val="16"/>
            <w:szCs w:val="16"/>
          </w:rPr>
          <w:t>4</w:t>
        </w:r>
        <w:r w:rsidRPr="001D74ED">
          <w:rPr>
            <w:bCs/>
            <w:sz w:val="16"/>
            <w:szCs w:val="16"/>
          </w:rPr>
          <w:fldChar w:fldCharType="end"/>
        </w:r>
      </w:p>
    </w:sdtContent>
  </w:sdt>
  <w:p w14:paraId="6F200E9B" w14:textId="77777777" w:rsidR="000222A2" w:rsidRDefault="000222A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0BB35" w14:textId="77777777" w:rsidR="0008311E" w:rsidRDefault="0008311E" w:rsidP="001D74ED">
      <w:r>
        <w:separator/>
      </w:r>
    </w:p>
  </w:footnote>
  <w:footnote w:type="continuationSeparator" w:id="0">
    <w:p w14:paraId="20BAD812" w14:textId="77777777" w:rsidR="0008311E" w:rsidRDefault="0008311E" w:rsidP="001D7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933B9" w14:textId="6CA185E9" w:rsidR="00CD0E30" w:rsidRDefault="00CD0E30" w:rsidP="00CD0E30">
    <w:pPr>
      <w:pStyle w:val="Glava"/>
    </w:pPr>
  </w:p>
  <w:p w14:paraId="640834FA" w14:textId="34D3FD6B" w:rsidR="00CD0E30" w:rsidRDefault="00CD0E3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5DAFA" w14:textId="59DA840C" w:rsidR="002B0568" w:rsidRDefault="002B0568">
    <w:pPr>
      <w:pStyle w:val="Glava"/>
    </w:pPr>
    <w:r>
      <w:rPr>
        <w:noProof/>
      </w:rPr>
      <w:drawing>
        <wp:inline distT="0" distB="0" distL="0" distR="0" wp14:anchorId="2F089DDF" wp14:editId="789D41DC">
          <wp:extent cx="5753100" cy="7620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247C"/>
    <w:multiLevelType w:val="hybridMultilevel"/>
    <w:tmpl w:val="44560BB4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64021"/>
    <w:multiLevelType w:val="hybridMultilevel"/>
    <w:tmpl w:val="DBEC6D6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47666A"/>
    <w:multiLevelType w:val="hybridMultilevel"/>
    <w:tmpl w:val="55FAC26C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59C2C4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10288"/>
    <w:multiLevelType w:val="hybridMultilevel"/>
    <w:tmpl w:val="96305200"/>
    <w:lvl w:ilvl="0" w:tplc="859C2C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0A9"/>
    <w:multiLevelType w:val="hybridMultilevel"/>
    <w:tmpl w:val="4D7E6B7A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59C2C4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A3B1A"/>
    <w:multiLevelType w:val="hybridMultilevel"/>
    <w:tmpl w:val="210E6F4E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70099"/>
    <w:multiLevelType w:val="hybridMultilevel"/>
    <w:tmpl w:val="3E245C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E3DE9"/>
    <w:multiLevelType w:val="hybridMultilevel"/>
    <w:tmpl w:val="CC8471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7675"/>
    <w:multiLevelType w:val="hybridMultilevel"/>
    <w:tmpl w:val="E1CCF4D6"/>
    <w:lvl w:ilvl="0" w:tplc="859C2C4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00F0A"/>
    <w:multiLevelType w:val="hybridMultilevel"/>
    <w:tmpl w:val="5A68CDB2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59C2C4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D7C0B"/>
    <w:multiLevelType w:val="hybridMultilevel"/>
    <w:tmpl w:val="03B46C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A48ED"/>
    <w:multiLevelType w:val="hybridMultilevel"/>
    <w:tmpl w:val="CD083B6C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67506"/>
    <w:multiLevelType w:val="hybridMultilevel"/>
    <w:tmpl w:val="7CFA00BA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12"/>
  </w:num>
  <w:num w:numId="12">
    <w:abstractNumId w:val="3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ED"/>
    <w:rsid w:val="000222A2"/>
    <w:rsid w:val="000474CF"/>
    <w:rsid w:val="00054C39"/>
    <w:rsid w:val="0008311E"/>
    <w:rsid w:val="00090086"/>
    <w:rsid w:val="000D5686"/>
    <w:rsid w:val="000E24D6"/>
    <w:rsid w:val="0017451A"/>
    <w:rsid w:val="00175277"/>
    <w:rsid w:val="001D74ED"/>
    <w:rsid w:val="0022756A"/>
    <w:rsid w:val="002535D8"/>
    <w:rsid w:val="002B0568"/>
    <w:rsid w:val="002B4C40"/>
    <w:rsid w:val="00307E39"/>
    <w:rsid w:val="003926CE"/>
    <w:rsid w:val="004B225A"/>
    <w:rsid w:val="004D07FB"/>
    <w:rsid w:val="00590C29"/>
    <w:rsid w:val="005E3019"/>
    <w:rsid w:val="0072572D"/>
    <w:rsid w:val="00857DC5"/>
    <w:rsid w:val="00861C9D"/>
    <w:rsid w:val="00896B83"/>
    <w:rsid w:val="00A03827"/>
    <w:rsid w:val="00A3263A"/>
    <w:rsid w:val="00A41720"/>
    <w:rsid w:val="00A42338"/>
    <w:rsid w:val="00B42495"/>
    <w:rsid w:val="00BD2E05"/>
    <w:rsid w:val="00C1535D"/>
    <w:rsid w:val="00C1760D"/>
    <w:rsid w:val="00CB506F"/>
    <w:rsid w:val="00CD0800"/>
    <w:rsid w:val="00CD0E30"/>
    <w:rsid w:val="00D4125A"/>
    <w:rsid w:val="00DB391E"/>
    <w:rsid w:val="00E1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526075"/>
  <w15:chartTrackingRefBased/>
  <w15:docId w15:val="{757C4CB3-6C70-46FB-9488-528D6164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D74ED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1D74ED"/>
    <w:pPr>
      <w:widowControl/>
    </w:pPr>
    <w:rPr>
      <w:rFonts w:ascii="Times New Roman" w:hAnsi="Times New Roman"/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1D74ED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table" w:styleId="Tabelamrea">
    <w:name w:val="Table Grid"/>
    <w:basedOn w:val="Navadnatabela"/>
    <w:rsid w:val="001D7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3">
    <w:name w:val="Body Text 3"/>
    <w:basedOn w:val="Navaden"/>
    <w:link w:val="Telobesedila3Znak"/>
    <w:uiPriority w:val="99"/>
    <w:semiHidden/>
    <w:unhideWhenUsed/>
    <w:rsid w:val="001D74E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1D74ED"/>
    <w:rPr>
      <w:rFonts w:ascii="Arial" w:eastAsia="Times New Roman" w:hAnsi="Arial" w:cs="Times New Roman"/>
      <w:sz w:val="16"/>
      <w:szCs w:val="16"/>
      <w:lang w:eastAsia="sl-SI"/>
    </w:rPr>
  </w:style>
  <w:style w:type="paragraph" w:styleId="Glava">
    <w:name w:val="header"/>
    <w:basedOn w:val="Navaden"/>
    <w:link w:val="GlavaZnak"/>
    <w:rsid w:val="001D74E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1D74ED"/>
    <w:rPr>
      <w:rFonts w:ascii="Arial" w:eastAsia="Times New Roman" w:hAnsi="Arial" w:cs="Times New Roman"/>
      <w:szCs w:val="20"/>
      <w:lang w:eastAsia="sl-SI"/>
    </w:rPr>
  </w:style>
  <w:style w:type="character" w:styleId="Pripombasklic">
    <w:name w:val="annotation reference"/>
    <w:rsid w:val="001D74E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D74ED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1D74ED"/>
    <w:rPr>
      <w:rFonts w:ascii="Arial" w:eastAsia="Times New Roman" w:hAnsi="Arial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D74ED"/>
    <w:pPr>
      <w:widowControl/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4E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4ED"/>
    <w:rPr>
      <w:rFonts w:ascii="Segoe UI" w:eastAsia="Times New Roman" w:hAnsi="Segoe UI" w:cs="Segoe UI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D74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D74ED"/>
    <w:rPr>
      <w:rFonts w:ascii="Arial" w:eastAsia="Times New Roman" w:hAnsi="Arial" w:cs="Times New Roman"/>
      <w:szCs w:val="20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B42495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B42495"/>
    <w:rPr>
      <w:rFonts w:ascii="Arial" w:eastAsia="Times New Roman" w:hAnsi="Arial" w:cs="Times New Roman"/>
      <w:szCs w:val="20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090086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rezrazmikov">
    <w:name w:val="No Spacing"/>
    <w:uiPriority w:val="1"/>
    <w:qFormat/>
    <w:rsid w:val="00CD0E30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88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4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6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1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70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8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02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2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3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4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518cb8-a048-41ad-be41-2a86363bf5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173CA7C9EC0428B4CB9433ACFE3F9" ma:contentTypeVersion="13" ma:contentTypeDescription="Create a new document." ma:contentTypeScope="" ma:versionID="b55a713d24ff46885294dace484e22cb">
  <xsd:schema xmlns:xsd="http://www.w3.org/2001/XMLSchema" xmlns:xs="http://www.w3.org/2001/XMLSchema" xmlns:p="http://schemas.microsoft.com/office/2006/metadata/properties" xmlns:ns3="15518cb8-a048-41ad-be41-2a86363bf50a" xmlns:ns4="1abfda11-59c0-44be-bde3-74eb747d8e66" targetNamespace="http://schemas.microsoft.com/office/2006/metadata/properties" ma:root="true" ma:fieldsID="bfffbed504279e80b06101f62649bc73" ns3:_="" ns4:_="">
    <xsd:import namespace="15518cb8-a048-41ad-be41-2a86363bf50a"/>
    <xsd:import namespace="1abfda11-59c0-44be-bde3-74eb747d8e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18cb8-a048-41ad-be41-2a86363bf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fda11-59c0-44be-bde3-74eb747d8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6FDA53-E1E1-49E8-AB8F-9489431278A7}">
  <ds:schemaRefs>
    <ds:schemaRef ds:uri="1abfda11-59c0-44be-bde3-74eb747d8e66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5518cb8-a048-41ad-be41-2a86363bf50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C9C421-ADEB-4A59-81A1-A827A36B1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01AD9-0246-461B-923C-E6D8A6F82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18cb8-a048-41ad-be41-2a86363bf50a"/>
    <ds:schemaRef ds:uri="1abfda11-59c0-44be-bde3-74eb747d8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Sovinek Robi</dc:creator>
  <cp:keywords/>
  <dc:description/>
  <cp:lastModifiedBy>Sovinek Robi</cp:lastModifiedBy>
  <cp:revision>2</cp:revision>
  <dcterms:created xsi:type="dcterms:W3CDTF">2023-02-13T12:40:00Z</dcterms:created>
  <dcterms:modified xsi:type="dcterms:W3CDTF">2023-02-13T12:40:00Z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0x010100727173CA7C9EC0428B4CB9433ACFE3F9</vt:lpwstr>
  </property>
</Properties>
</file>