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15" w:rsidRPr="002D34A0" w:rsidRDefault="009F1DC4" w:rsidP="00D951CF">
      <w:pPr>
        <w:pStyle w:val="Telobesedila3"/>
        <w:shd w:val="clear" w:color="auto" w:fill="auto"/>
        <w:ind w:right="3889"/>
        <w:jc w:val="center"/>
        <w:rPr>
          <w:rFonts w:ascii="Arial Black" w:hAnsi="Arial Black"/>
          <w:sz w:val="32"/>
          <w:szCs w:val="32"/>
        </w:rPr>
      </w:pPr>
      <w:r w:rsidRPr="002D34A0"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-137160</wp:posOffset>
                </wp:positionV>
                <wp:extent cx="2338070" cy="1435735"/>
                <wp:effectExtent l="10160" t="13335" r="1397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384F2" id="Rectangle 2" o:spid="_x0000_s1026" style="position:absolute;margin-left:324.15pt;margin-top:-10.8pt;width:184.1pt;height:1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oOIQ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yijP4HyFUY/uAWKC3t1b/t0TY9c9RolbADv0gjVIqojx2YsH0fD4lGyHj7ZBdLYLNil1&#10;aEFHQNSAHFJBjueCiEMgHC/L6XSRX2HdOPqK2XR+NZ2nP1j1/NyBD++F1SQeagpIPsGz/b0PkQ6r&#10;nkMSfatks5FKJQO67VoB2TPsjk1aJ3R/GaYMGWp6PS/nCfmFz19C5Gn9DULLgG2upK7p4hzEqqjb&#10;O9OkJgxMqvGMlJU5CRm1G2uwtc0RdQQ79jDOHB56Cz8pGbB/a+p/7BgIStQHg7W4Lmaz2PDJmM2v&#10;SjTg0rO99DDDEaqmgZLxuA7jkOwcyK7Hn4qUu7G3WL9WJmVjbUdWJ7LYo0nw0zzFIbi0U9SvqV89&#10;AQAA//8DAFBLAwQUAAYACAAAACEAh68d6OEAAAAMAQAADwAAAGRycy9kb3ducmV2LnhtbEyPQU+D&#10;QBCF7yb+h82YeGt3oS2pyNAYTU08tvTibYERUHaWsEuL/nq3Jz1O3pf3vsl2s+nFmUbXWUaIlgoE&#10;cWXrjhuEU7FfbEE4r7nWvWVC+CYHu/z2JtNpbS98oPPRNyKUsEs1Quv9kErpqpaMdks7EIfsw45G&#10;+3COjaxHfQnlppexUok0uuOw0OqBnluqvo6TQSi7+KR/DsWrMg/7lX+bi8/p/QXx/m5+egThafZ/&#10;MFz1gzrkwam0E9dO9AjJersKKMIijhIQV0JFyQZEiRCr9QZknsn/T+S/AAAA//8DAFBLAQItABQA&#10;BgAIAAAAIQC2gziS/gAAAOEBAAATAAAAAAAAAAAAAAAAAAAAAABbQ29udGVudF9UeXBlc10ueG1s&#10;UEsBAi0AFAAGAAgAAAAhADj9If/WAAAAlAEAAAsAAAAAAAAAAAAAAAAALwEAAF9yZWxzLy5yZWxz&#10;UEsBAi0AFAAGAAgAAAAhAEExOg4hAgAAPQQAAA4AAAAAAAAAAAAAAAAALgIAAGRycy9lMm9Eb2Mu&#10;eG1sUEsBAi0AFAAGAAgAAAAhAIevHejhAAAADAEAAA8AAAAAAAAAAAAAAAAAewQAAGRycy9kb3du&#10;cmV2LnhtbFBLBQYAAAAABAAEAPMAAACJBQAAAAA=&#10;"/>
            </w:pict>
          </mc:Fallback>
        </mc:AlternateContent>
      </w:r>
      <w:r w:rsidR="00FC3EBC" w:rsidRPr="002D34A0">
        <w:rPr>
          <w:rFonts w:ascii="Arial Black" w:hAnsi="Arial Black"/>
          <w:sz w:val="32"/>
          <w:szCs w:val="32"/>
        </w:rPr>
        <w:t>VLOGA ZA</w:t>
      </w:r>
    </w:p>
    <w:p w:rsidR="00516F25" w:rsidRPr="002D34A0" w:rsidRDefault="00FC3EBC" w:rsidP="00D951CF">
      <w:pPr>
        <w:pStyle w:val="Telobesedila3"/>
        <w:shd w:val="clear" w:color="auto" w:fill="auto"/>
        <w:ind w:right="3889" w:firstLine="142"/>
        <w:jc w:val="center"/>
        <w:rPr>
          <w:rFonts w:ascii="Arial Black" w:hAnsi="Arial Black"/>
          <w:sz w:val="32"/>
        </w:rPr>
      </w:pPr>
      <w:r w:rsidRPr="002D34A0">
        <w:rPr>
          <w:rFonts w:ascii="Arial Black" w:hAnsi="Arial Black"/>
          <w:sz w:val="32"/>
        </w:rPr>
        <w:t xml:space="preserve">NAJEM, ZAKUP, BREZPLAČNO UPORABO NEPREMIČNINE </w:t>
      </w:r>
    </w:p>
    <w:p w:rsidR="00516F25" w:rsidRPr="002D34A0" w:rsidRDefault="00FC3EBC" w:rsidP="00D951CF">
      <w:pPr>
        <w:pStyle w:val="Telobesedila3"/>
        <w:shd w:val="clear" w:color="auto" w:fill="auto"/>
        <w:ind w:right="3889" w:firstLine="142"/>
        <w:jc w:val="center"/>
        <w:rPr>
          <w:rFonts w:ascii="Arial Black" w:hAnsi="Arial Black"/>
          <w:sz w:val="32"/>
        </w:rPr>
      </w:pPr>
      <w:r w:rsidRPr="002D34A0">
        <w:rPr>
          <w:rFonts w:ascii="Arial Black" w:hAnsi="Arial Black"/>
          <w:sz w:val="32"/>
        </w:rPr>
        <w:t>OZ</w:t>
      </w:r>
      <w:r w:rsidR="00BF0915" w:rsidRPr="002D34A0">
        <w:rPr>
          <w:rFonts w:ascii="Arial Black" w:hAnsi="Arial Black"/>
          <w:sz w:val="32"/>
        </w:rPr>
        <w:t>.</w:t>
      </w:r>
      <w:r w:rsidRPr="002D34A0">
        <w:rPr>
          <w:rFonts w:ascii="Arial Black" w:hAnsi="Arial Black"/>
          <w:sz w:val="32"/>
        </w:rPr>
        <w:t xml:space="preserve"> DOVOLJENJE </w:t>
      </w:r>
    </w:p>
    <w:p w:rsidR="00AB2CDF" w:rsidRPr="002D34A0" w:rsidRDefault="00FC3EBC" w:rsidP="00D951CF">
      <w:pPr>
        <w:pStyle w:val="Telobesedila3"/>
        <w:shd w:val="clear" w:color="auto" w:fill="auto"/>
        <w:ind w:right="3889" w:firstLine="142"/>
        <w:jc w:val="center"/>
        <w:rPr>
          <w:rFonts w:ascii="Arial Black" w:hAnsi="Arial Black"/>
          <w:sz w:val="32"/>
        </w:rPr>
      </w:pPr>
      <w:r w:rsidRPr="002D34A0">
        <w:rPr>
          <w:rFonts w:ascii="Arial Black" w:hAnsi="Arial Black"/>
          <w:sz w:val="32"/>
        </w:rPr>
        <w:t>ZA UREDITEV ZEMLJIŠČA</w:t>
      </w:r>
    </w:p>
    <w:p w:rsidR="00035C78" w:rsidRPr="002D34A0" w:rsidRDefault="00035C78" w:rsidP="005258C7">
      <w:pPr>
        <w:ind w:left="180"/>
        <w:rPr>
          <w:rFonts w:ascii="Arial" w:hAnsi="Arial" w:cs="Arial"/>
          <w:b/>
          <w:sz w:val="20"/>
          <w:szCs w:val="20"/>
        </w:rPr>
      </w:pPr>
    </w:p>
    <w:p w:rsidR="00B35539" w:rsidRPr="002D34A0" w:rsidRDefault="002325FD" w:rsidP="002038E3">
      <w:pPr>
        <w:ind w:firstLine="142"/>
        <w:rPr>
          <w:rFonts w:ascii="Arial" w:hAnsi="Arial" w:cs="Arial"/>
          <w:b/>
          <w:sz w:val="20"/>
          <w:szCs w:val="20"/>
        </w:rPr>
      </w:pPr>
      <w:r w:rsidRPr="002D34A0">
        <w:rPr>
          <w:rFonts w:ascii="Arial" w:hAnsi="Arial" w:cs="Arial"/>
          <w:b/>
          <w:sz w:val="20"/>
          <w:szCs w:val="20"/>
        </w:rPr>
        <w:t xml:space="preserve"> </w:t>
      </w:r>
    </w:p>
    <w:p w:rsidR="00B35539" w:rsidRPr="00D655A8" w:rsidRDefault="004F1772" w:rsidP="009C2882">
      <w:pPr>
        <w:ind w:left="142" w:right="204"/>
        <w:jc w:val="both"/>
        <w:rPr>
          <w:rFonts w:ascii="Arial" w:hAnsi="Arial" w:cs="Arial"/>
          <w:b/>
          <w:i/>
          <w:sz w:val="16"/>
          <w:szCs w:val="16"/>
        </w:rPr>
      </w:pPr>
      <w:r w:rsidRPr="00D655A8">
        <w:rPr>
          <w:rFonts w:ascii="Arial" w:hAnsi="Arial" w:cs="Arial"/>
          <w:i/>
          <w:sz w:val="16"/>
          <w:szCs w:val="16"/>
        </w:rPr>
        <w:t>Na podlagi 62. č</w:t>
      </w:r>
      <w:r w:rsidR="00B35539" w:rsidRPr="00D655A8">
        <w:rPr>
          <w:rFonts w:ascii="Arial" w:hAnsi="Arial" w:cs="Arial"/>
          <w:i/>
          <w:sz w:val="16"/>
          <w:szCs w:val="16"/>
        </w:rPr>
        <w:t>lena Zakon o stvarnem premoženju države in samoupravnih lokalnih skupnosti (Ura</w:t>
      </w:r>
      <w:r w:rsidRPr="00D655A8">
        <w:rPr>
          <w:rFonts w:ascii="Arial" w:hAnsi="Arial" w:cs="Arial"/>
          <w:i/>
          <w:sz w:val="16"/>
          <w:szCs w:val="16"/>
        </w:rPr>
        <w:t>dni list RS, št. 11/18</w:t>
      </w:r>
      <w:r w:rsidR="00772A19" w:rsidRPr="00D655A8">
        <w:rPr>
          <w:rFonts w:ascii="Arial" w:hAnsi="Arial" w:cs="Arial"/>
          <w:i/>
          <w:sz w:val="16"/>
          <w:szCs w:val="16"/>
        </w:rPr>
        <w:t xml:space="preserve"> </w:t>
      </w:r>
      <w:r w:rsidR="00772A19" w:rsidRPr="00D655A8">
        <w:rPr>
          <w:rFonts w:ascii="Arial" w:hAnsi="Arial" w:cs="Arial"/>
          <w:bCs/>
          <w:i/>
          <w:sz w:val="16"/>
          <w:szCs w:val="16"/>
        </w:rPr>
        <w:t xml:space="preserve">in </w:t>
      </w:r>
      <w:hyperlink r:id="rId11" w:tgtFrame="_blank" w:tooltip="Zakon o spremembah in dopolnitvah Zakona o stvarnem premoženju države in samoupravnih lokalnih skupnost" w:history="1">
        <w:r w:rsidR="00772A19" w:rsidRPr="00D655A8">
          <w:rPr>
            <w:rStyle w:val="Hiperpovezava"/>
            <w:rFonts w:ascii="Arial" w:hAnsi="Arial" w:cs="Arial"/>
            <w:bCs/>
            <w:i/>
            <w:color w:val="auto"/>
            <w:sz w:val="16"/>
            <w:szCs w:val="16"/>
            <w:u w:val="none"/>
          </w:rPr>
          <w:t>79/18</w:t>
        </w:r>
      </w:hyperlink>
      <w:r w:rsidR="00772A19" w:rsidRPr="00D655A8">
        <w:rPr>
          <w:rFonts w:ascii="Arial" w:hAnsi="Arial" w:cs="Arial"/>
          <w:bCs/>
          <w:i/>
          <w:sz w:val="16"/>
          <w:szCs w:val="16"/>
        </w:rPr>
        <w:t>)</w:t>
      </w:r>
      <w:r w:rsidRPr="00D655A8">
        <w:rPr>
          <w:rFonts w:ascii="Arial" w:hAnsi="Arial" w:cs="Arial"/>
          <w:i/>
          <w:sz w:val="16"/>
          <w:szCs w:val="16"/>
        </w:rPr>
        <w:t xml:space="preserve"> in 26. č</w:t>
      </w:r>
      <w:r w:rsidR="00B35539" w:rsidRPr="00D655A8">
        <w:rPr>
          <w:rFonts w:ascii="Arial" w:hAnsi="Arial" w:cs="Arial"/>
          <w:i/>
          <w:sz w:val="16"/>
          <w:szCs w:val="16"/>
        </w:rPr>
        <w:t xml:space="preserve">lena Zakona o kmetijskih zemljiščih (Uradni list RS, </w:t>
      </w:r>
      <w:r w:rsidR="00D9555F" w:rsidRPr="00D655A8">
        <w:rPr>
          <w:rFonts w:ascii="Arial" w:hAnsi="Arial" w:cs="Arial"/>
          <w:i/>
          <w:sz w:val="16"/>
          <w:szCs w:val="16"/>
        </w:rPr>
        <w:t xml:space="preserve">št. </w:t>
      </w:r>
      <w:r w:rsidR="00B35539" w:rsidRPr="00D655A8">
        <w:rPr>
          <w:rFonts w:ascii="Arial" w:hAnsi="Arial" w:cs="Arial"/>
          <w:i/>
          <w:sz w:val="16"/>
          <w:szCs w:val="16"/>
        </w:rPr>
        <w:t>71/11 - uradno prečiščeno besedilo</w:t>
      </w:r>
      <w:r w:rsidR="00857008">
        <w:rPr>
          <w:rFonts w:ascii="Arial" w:hAnsi="Arial" w:cs="Arial"/>
          <w:i/>
          <w:sz w:val="16"/>
          <w:szCs w:val="16"/>
        </w:rPr>
        <w:t xml:space="preserve">, 58/12, 27/16, 27/17 - ZKme-1D, </w:t>
      </w:r>
      <w:r w:rsidR="00B35539" w:rsidRPr="00D655A8">
        <w:rPr>
          <w:rFonts w:ascii="Arial" w:hAnsi="Arial" w:cs="Arial"/>
          <w:i/>
          <w:sz w:val="16"/>
          <w:szCs w:val="16"/>
        </w:rPr>
        <w:t>79/17</w:t>
      </w:r>
      <w:r w:rsidR="00857008">
        <w:rPr>
          <w:rFonts w:ascii="Arial" w:hAnsi="Arial" w:cs="Arial"/>
          <w:i/>
          <w:sz w:val="16"/>
          <w:szCs w:val="16"/>
        </w:rPr>
        <w:t xml:space="preserve"> in 44/22</w:t>
      </w:r>
      <w:bookmarkStart w:id="0" w:name="_GoBack"/>
      <w:bookmarkEnd w:id="0"/>
      <w:r w:rsidR="00B35539" w:rsidRPr="00D655A8">
        <w:rPr>
          <w:rFonts w:ascii="Arial" w:hAnsi="Arial" w:cs="Arial"/>
          <w:i/>
          <w:sz w:val="16"/>
          <w:szCs w:val="16"/>
        </w:rPr>
        <w:t xml:space="preserve">) prosim naslov, da mi odobri najem, zakup, brezplačno uporabo nepremičnine oz. </w:t>
      </w:r>
      <w:r w:rsidR="009F1DC4" w:rsidRPr="00D655A8">
        <w:rPr>
          <w:rFonts w:ascii="Arial" w:hAnsi="Arial" w:cs="Arial"/>
          <w:i/>
          <w:sz w:val="16"/>
          <w:szCs w:val="16"/>
        </w:rPr>
        <w:t>dovoljenje za ureditev zemljišča.</w:t>
      </w:r>
    </w:p>
    <w:p w:rsidR="00B35539" w:rsidRPr="002D34A0" w:rsidRDefault="00B35539" w:rsidP="002038E3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807C09" w:rsidRPr="002D34A0" w:rsidRDefault="00F94E42" w:rsidP="00F94E42">
      <w:pPr>
        <w:jc w:val="both"/>
        <w:rPr>
          <w:sz w:val="20"/>
          <w:szCs w:val="20"/>
        </w:rPr>
      </w:pPr>
      <w:r w:rsidRPr="002D34A0">
        <w:rPr>
          <w:rFonts w:ascii="Arial" w:hAnsi="Arial" w:cs="Arial"/>
          <w:b/>
          <w:sz w:val="20"/>
          <w:szCs w:val="20"/>
        </w:rPr>
        <w:t xml:space="preserve">   </w:t>
      </w:r>
      <w:r w:rsidR="002325FD" w:rsidRPr="002D34A0">
        <w:rPr>
          <w:rFonts w:ascii="Arial" w:hAnsi="Arial" w:cs="Arial"/>
          <w:b/>
          <w:sz w:val="20"/>
          <w:szCs w:val="20"/>
        </w:rPr>
        <w:t>Prosimo,</w:t>
      </w:r>
      <w:r w:rsidR="005258C7" w:rsidRPr="002D34A0">
        <w:rPr>
          <w:rFonts w:ascii="Arial" w:hAnsi="Arial" w:cs="Arial"/>
          <w:b/>
          <w:sz w:val="20"/>
          <w:szCs w:val="20"/>
        </w:rPr>
        <w:t xml:space="preserve"> izpolnite vsa polja na vlogi!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333CBE" w:rsidRPr="002D34A0" w:rsidTr="002F14E0">
        <w:trPr>
          <w:trHeight w:val="352"/>
          <w:jc w:val="center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9"/>
              <w:gridCol w:w="6473"/>
            </w:tblGrid>
            <w:tr w:rsidR="00793169" w:rsidRPr="002D34A0" w:rsidTr="00D237A2">
              <w:trPr>
                <w:trHeight w:val="506"/>
              </w:trPr>
              <w:tc>
                <w:tcPr>
                  <w:tcW w:w="1764" w:type="pct"/>
                  <w:shd w:val="clear" w:color="auto" w:fill="auto"/>
                  <w:vAlign w:val="center"/>
                </w:tcPr>
                <w:p w:rsidR="00793169" w:rsidRPr="002D34A0" w:rsidRDefault="00793169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2D34A0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  <w:t>Im</w:t>
                  </w:r>
                  <w:r w:rsidR="00A00B15" w:rsidRPr="002D34A0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  <w:t>e in priimek</w:t>
                  </w:r>
                </w:p>
              </w:tc>
              <w:tc>
                <w:tcPr>
                  <w:tcW w:w="3236" w:type="pct"/>
                  <w:shd w:val="clear" w:color="auto" w:fill="auto"/>
                  <w:vAlign w:val="center"/>
                </w:tcPr>
                <w:p w:rsidR="00793169" w:rsidRPr="002D34A0" w:rsidRDefault="00793169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93169" w:rsidRPr="002D34A0" w:rsidTr="00D237A2">
              <w:trPr>
                <w:trHeight w:val="506"/>
              </w:trPr>
              <w:tc>
                <w:tcPr>
                  <w:tcW w:w="1764" w:type="pct"/>
                  <w:shd w:val="clear" w:color="auto" w:fill="auto"/>
                  <w:vAlign w:val="center"/>
                </w:tcPr>
                <w:p w:rsidR="00BF0915" w:rsidRPr="002D34A0" w:rsidRDefault="00D237A2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2D34A0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  <w:t xml:space="preserve">Naslov </w:t>
                  </w:r>
                </w:p>
                <w:p w:rsidR="00793169" w:rsidRPr="002D34A0" w:rsidRDefault="00D237A2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2D34A0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(ulica, hišna številka, pošta)</w:t>
                  </w:r>
                </w:p>
              </w:tc>
              <w:tc>
                <w:tcPr>
                  <w:tcW w:w="3236" w:type="pct"/>
                  <w:shd w:val="clear" w:color="auto" w:fill="auto"/>
                  <w:vAlign w:val="center"/>
                </w:tcPr>
                <w:p w:rsidR="00793169" w:rsidRPr="002D34A0" w:rsidRDefault="00793169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93169" w:rsidRPr="002D34A0" w:rsidTr="00D237A2">
              <w:trPr>
                <w:trHeight w:val="506"/>
              </w:trPr>
              <w:tc>
                <w:tcPr>
                  <w:tcW w:w="1764" w:type="pct"/>
                  <w:shd w:val="clear" w:color="auto" w:fill="auto"/>
                  <w:vAlign w:val="center"/>
                </w:tcPr>
                <w:p w:rsidR="00793169" w:rsidRPr="002D34A0" w:rsidRDefault="008A3DA8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2D34A0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  <w:t>Telefon / e-pošta</w:t>
                  </w:r>
                </w:p>
              </w:tc>
              <w:tc>
                <w:tcPr>
                  <w:tcW w:w="3236" w:type="pct"/>
                  <w:shd w:val="clear" w:color="auto" w:fill="auto"/>
                  <w:vAlign w:val="center"/>
                </w:tcPr>
                <w:p w:rsidR="00793169" w:rsidRPr="002D34A0" w:rsidRDefault="00793169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73328" w:rsidRPr="002D34A0" w:rsidRDefault="00F73328" w:rsidP="009F1DC4">
            <w:pPr>
              <w:jc w:val="both"/>
              <w:rPr>
                <w:rFonts w:ascii="Arial Black" w:hAnsi="Arial Black"/>
                <w:b/>
                <w:bCs/>
              </w:rPr>
            </w:pPr>
          </w:p>
          <w:tbl>
            <w:tblPr>
              <w:tblW w:w="10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0"/>
              <w:gridCol w:w="3336"/>
              <w:gridCol w:w="1697"/>
              <w:gridCol w:w="18"/>
              <w:gridCol w:w="1545"/>
            </w:tblGrid>
            <w:tr w:rsidR="00FC3EBC" w:rsidRPr="002D34A0" w:rsidTr="002F14E0">
              <w:trPr>
                <w:trHeight w:val="390"/>
              </w:trPr>
              <w:tc>
                <w:tcPr>
                  <w:tcW w:w="4228" w:type="pct"/>
                  <w:gridSpan w:val="4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C3EBC" w:rsidRPr="002D34A0" w:rsidRDefault="00FC3EBC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:rsidR="00FC3EBC" w:rsidRPr="002D34A0" w:rsidRDefault="001449E5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U</w:t>
                  </w:r>
                  <w:r w:rsidR="00FC3EBC"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strezno označiti:</w:t>
                  </w:r>
                </w:p>
              </w:tc>
            </w:tr>
            <w:tr w:rsidR="00FC3EBC" w:rsidRPr="002D34A0" w:rsidTr="002F14E0">
              <w:trPr>
                <w:trHeight w:val="390"/>
              </w:trPr>
              <w:tc>
                <w:tcPr>
                  <w:tcW w:w="4228" w:type="pct"/>
                  <w:gridSpan w:val="4"/>
                  <w:shd w:val="clear" w:color="auto" w:fill="auto"/>
                  <w:vAlign w:val="center"/>
                </w:tcPr>
                <w:p w:rsidR="00FC3EBC" w:rsidRPr="002D34A0" w:rsidRDefault="00FC3EBC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Pravna oseba javnega prava</w:t>
                  </w: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:rsidR="00FC3EBC" w:rsidRPr="002D34A0" w:rsidRDefault="00FC3EBC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C3EBC" w:rsidRPr="002D34A0" w:rsidTr="002F14E0">
              <w:trPr>
                <w:trHeight w:val="390"/>
              </w:trPr>
              <w:tc>
                <w:tcPr>
                  <w:tcW w:w="4228" w:type="pct"/>
                  <w:gridSpan w:val="4"/>
                  <w:shd w:val="clear" w:color="auto" w:fill="auto"/>
                  <w:vAlign w:val="center"/>
                </w:tcPr>
                <w:p w:rsidR="00FC3EBC" w:rsidRPr="002D34A0" w:rsidRDefault="0018770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Nevladna organiza</w:t>
                  </w:r>
                  <w:r w:rsidR="00E73543"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cija, ki deluje v javnem interesu</w:t>
                  </w: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:rsidR="00FC3EBC" w:rsidRPr="002D34A0" w:rsidRDefault="00FC3EBC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C3EBC" w:rsidRPr="002D34A0" w:rsidTr="002F14E0">
              <w:trPr>
                <w:trHeight w:val="390"/>
              </w:trPr>
              <w:tc>
                <w:tcPr>
                  <w:tcW w:w="4228" w:type="pct"/>
                  <w:gridSpan w:val="4"/>
                  <w:shd w:val="clear" w:color="auto" w:fill="auto"/>
                  <w:vAlign w:val="center"/>
                </w:tcPr>
                <w:p w:rsidR="00FC3EBC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Mednarodna organizacija, katere članica je RS in ima na ozemlju RS svoj sedež, agencijo, oddelek, predstavništvo ali pisarno</w:t>
                  </w: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:rsidR="00FC3EBC" w:rsidRPr="002D34A0" w:rsidRDefault="00FC3EBC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DA7B5E" w:rsidRPr="002D34A0" w:rsidTr="002F14E0">
              <w:trPr>
                <w:trHeight w:val="327"/>
              </w:trPr>
              <w:tc>
                <w:tcPr>
                  <w:tcW w:w="5000" w:type="pct"/>
                  <w:gridSpan w:val="5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73328" w:rsidRPr="002D34A0" w:rsidRDefault="00F73328" w:rsidP="009F1DC4">
                  <w:pPr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DA7B5E" w:rsidRPr="002D34A0" w:rsidTr="002F14E0">
              <w:trPr>
                <w:trHeight w:val="327"/>
              </w:trPr>
              <w:tc>
                <w:tcPr>
                  <w:tcW w:w="4219" w:type="pct"/>
                  <w:gridSpan w:val="3"/>
                  <w:shd w:val="clear" w:color="auto" w:fill="auto"/>
                  <w:vAlign w:val="center"/>
                </w:tcPr>
                <w:p w:rsidR="00DA7B5E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Od Mestna občine Velenje želim:</w:t>
                  </w:r>
                </w:p>
              </w:tc>
              <w:tc>
                <w:tcPr>
                  <w:tcW w:w="781" w:type="pct"/>
                  <w:gridSpan w:val="2"/>
                  <w:shd w:val="clear" w:color="auto" w:fill="auto"/>
                  <w:vAlign w:val="center"/>
                </w:tcPr>
                <w:p w:rsidR="00DA7B5E" w:rsidRPr="002D34A0" w:rsidRDefault="001449E5" w:rsidP="009F1DC4">
                  <w:pPr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Ustrezno označiti:</w:t>
                  </w:r>
                </w:p>
              </w:tc>
            </w:tr>
            <w:tr w:rsidR="00DA7B5E" w:rsidRPr="002D34A0" w:rsidTr="002F14E0">
              <w:trPr>
                <w:trHeight w:val="327"/>
              </w:trPr>
              <w:tc>
                <w:tcPr>
                  <w:tcW w:w="4219" w:type="pct"/>
                  <w:gridSpan w:val="3"/>
                  <w:shd w:val="clear" w:color="auto" w:fill="auto"/>
                  <w:vAlign w:val="center"/>
                </w:tcPr>
                <w:p w:rsidR="00DA7B5E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Najeti</w:t>
                  </w:r>
                </w:p>
              </w:tc>
              <w:tc>
                <w:tcPr>
                  <w:tcW w:w="781" w:type="pct"/>
                  <w:gridSpan w:val="2"/>
                  <w:shd w:val="clear" w:color="auto" w:fill="auto"/>
                  <w:vAlign w:val="center"/>
                </w:tcPr>
                <w:p w:rsidR="00DA7B5E" w:rsidRPr="002D34A0" w:rsidRDefault="00DA7B5E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DA7B5E" w:rsidRPr="002D34A0" w:rsidTr="002F14E0">
              <w:trPr>
                <w:trHeight w:val="327"/>
              </w:trPr>
              <w:tc>
                <w:tcPr>
                  <w:tcW w:w="4219" w:type="pct"/>
                  <w:gridSpan w:val="3"/>
                  <w:shd w:val="clear" w:color="auto" w:fill="auto"/>
                  <w:vAlign w:val="center"/>
                </w:tcPr>
                <w:p w:rsidR="00DA7B5E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Zakupiti</w:t>
                  </w:r>
                </w:p>
              </w:tc>
              <w:tc>
                <w:tcPr>
                  <w:tcW w:w="781" w:type="pct"/>
                  <w:gridSpan w:val="2"/>
                  <w:shd w:val="clear" w:color="auto" w:fill="auto"/>
                  <w:vAlign w:val="center"/>
                </w:tcPr>
                <w:p w:rsidR="00DA7B5E" w:rsidRPr="002D34A0" w:rsidRDefault="00DA7B5E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E73543" w:rsidRPr="002D34A0" w:rsidTr="002F14E0">
              <w:trPr>
                <w:trHeight w:val="327"/>
              </w:trPr>
              <w:tc>
                <w:tcPr>
                  <w:tcW w:w="4219" w:type="pct"/>
                  <w:gridSpan w:val="3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Brezplačno uporabljati</w:t>
                  </w:r>
                </w:p>
              </w:tc>
              <w:tc>
                <w:tcPr>
                  <w:tcW w:w="781" w:type="pct"/>
                  <w:gridSpan w:val="2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E73543" w:rsidRPr="002D34A0" w:rsidTr="002F14E0">
              <w:trPr>
                <w:trHeight w:val="327"/>
              </w:trPr>
              <w:tc>
                <w:tcPr>
                  <w:tcW w:w="4219" w:type="pct"/>
                  <w:gridSpan w:val="3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Pridobiti dovoljenje za ureditev zemljišča</w:t>
                  </w:r>
                </w:p>
              </w:tc>
              <w:tc>
                <w:tcPr>
                  <w:tcW w:w="781" w:type="pct"/>
                  <w:gridSpan w:val="2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E73543" w:rsidRPr="002D34A0" w:rsidTr="002F14E0">
              <w:trPr>
                <w:trHeight w:val="327"/>
              </w:trPr>
              <w:tc>
                <w:tcPr>
                  <w:tcW w:w="5000" w:type="pct"/>
                  <w:gridSpan w:val="5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Nepremičnine:</w:t>
                  </w:r>
                </w:p>
              </w:tc>
            </w:tr>
            <w:tr w:rsidR="00E73543" w:rsidRPr="002D34A0" w:rsidTr="002F14E0">
              <w:trPr>
                <w:trHeight w:val="327"/>
              </w:trPr>
              <w:tc>
                <w:tcPr>
                  <w:tcW w:w="1704" w:type="pct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Parcelna številka</w:t>
                  </w:r>
                </w:p>
              </w:tc>
              <w:tc>
                <w:tcPr>
                  <w:tcW w:w="1667" w:type="pct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Katastrska občina</w:t>
                  </w:r>
                </w:p>
              </w:tc>
              <w:tc>
                <w:tcPr>
                  <w:tcW w:w="1629" w:type="pct"/>
                  <w:gridSpan w:val="3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Velikost najema oz</w:t>
                  </w:r>
                  <w:r w:rsidR="005027F9"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.</w:t>
                  </w:r>
                  <w:r w:rsidRPr="002D34A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brezplačne uporabe </w:t>
                  </w:r>
                  <w:r w:rsidRPr="002D34A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(m</w:t>
                  </w:r>
                  <w:r w:rsidRPr="002D34A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2D34A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E73543" w:rsidRPr="002D34A0" w:rsidTr="002F14E0">
              <w:trPr>
                <w:trHeight w:val="327"/>
              </w:trPr>
              <w:tc>
                <w:tcPr>
                  <w:tcW w:w="1704" w:type="pct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29" w:type="pct"/>
                  <w:gridSpan w:val="3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E73543" w:rsidRPr="002D34A0" w:rsidTr="002F14E0">
              <w:trPr>
                <w:trHeight w:val="327"/>
              </w:trPr>
              <w:tc>
                <w:tcPr>
                  <w:tcW w:w="1704" w:type="pct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29" w:type="pct"/>
                  <w:gridSpan w:val="3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E73543" w:rsidRPr="002D34A0" w:rsidTr="002F14E0">
              <w:trPr>
                <w:trHeight w:val="327"/>
              </w:trPr>
              <w:tc>
                <w:tcPr>
                  <w:tcW w:w="1704" w:type="pct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29" w:type="pct"/>
                  <w:gridSpan w:val="3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E73543" w:rsidRPr="002D34A0" w:rsidTr="002F14E0">
              <w:trPr>
                <w:trHeight w:val="327"/>
              </w:trPr>
              <w:tc>
                <w:tcPr>
                  <w:tcW w:w="1704" w:type="pct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29" w:type="pct"/>
                  <w:gridSpan w:val="3"/>
                  <w:shd w:val="clear" w:color="auto" w:fill="auto"/>
                  <w:vAlign w:val="center"/>
                </w:tcPr>
                <w:p w:rsidR="00E73543" w:rsidRPr="002D34A0" w:rsidRDefault="00E73543" w:rsidP="009F1DC4">
                  <w:pPr>
                    <w:ind w:left="-4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EE4866" w:rsidRPr="002D34A0" w:rsidRDefault="00EE4866" w:rsidP="009F1DC4">
            <w:pPr>
              <w:jc w:val="both"/>
              <w:rPr>
                <w:rFonts w:ascii="Arial" w:hAnsi="Arial" w:cs="Arial"/>
                <w:i/>
                <w:iCs/>
                <w:sz w:val="36"/>
                <w:szCs w:val="36"/>
              </w:rPr>
            </w:pPr>
          </w:p>
        </w:tc>
      </w:tr>
    </w:tbl>
    <w:p w:rsidR="00AF5A4E" w:rsidRPr="002D34A0" w:rsidRDefault="00AF5A4E" w:rsidP="009F1DC4">
      <w:pPr>
        <w:tabs>
          <w:tab w:val="left" w:pos="180"/>
          <w:tab w:val="left" w:pos="10206"/>
        </w:tabs>
        <w:jc w:val="both"/>
        <w:rPr>
          <w:b/>
          <w:color w:val="C0C0C0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8"/>
        <w:gridCol w:w="1686"/>
      </w:tblGrid>
      <w:tr w:rsidR="00DA7B5E" w:rsidRPr="002D34A0" w:rsidTr="00CC6327">
        <w:trPr>
          <w:trHeight w:val="368"/>
          <w:jc w:val="center"/>
        </w:trPr>
        <w:tc>
          <w:tcPr>
            <w:tcW w:w="8338" w:type="dxa"/>
            <w:shd w:val="clear" w:color="auto" w:fill="auto"/>
            <w:vAlign w:val="center"/>
          </w:tcPr>
          <w:p w:rsidR="00DA7B5E" w:rsidRPr="002D34A0" w:rsidRDefault="00E73543" w:rsidP="009F1DC4">
            <w:pPr>
              <w:ind w:left="-4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Čas najema ali zakupa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DA7B5E" w:rsidRPr="002D34A0" w:rsidRDefault="00DA7B5E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4A0">
              <w:rPr>
                <w:rFonts w:ascii="Arial" w:hAnsi="Arial" w:cs="Arial"/>
                <w:b/>
                <w:bCs/>
                <w:sz w:val="20"/>
                <w:szCs w:val="20"/>
              </w:rPr>
              <w:t>Ustrezno označiti:</w:t>
            </w:r>
          </w:p>
        </w:tc>
      </w:tr>
      <w:tr w:rsidR="00E73543" w:rsidRPr="002D34A0" w:rsidTr="00CC6327">
        <w:trPr>
          <w:trHeight w:val="368"/>
          <w:jc w:val="center"/>
        </w:trPr>
        <w:tc>
          <w:tcPr>
            <w:tcW w:w="10024" w:type="dxa"/>
            <w:gridSpan w:val="2"/>
            <w:shd w:val="clear" w:color="auto" w:fill="auto"/>
            <w:vAlign w:val="center"/>
          </w:tcPr>
          <w:p w:rsidR="00E73543" w:rsidRPr="002D34A0" w:rsidRDefault="00E73543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D34A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Stavbna zemljišča</w:t>
            </w:r>
          </w:p>
        </w:tc>
      </w:tr>
      <w:tr w:rsidR="00DA7B5E" w:rsidRPr="002D34A0" w:rsidTr="00CC6327">
        <w:trPr>
          <w:trHeight w:val="368"/>
          <w:jc w:val="center"/>
        </w:trPr>
        <w:tc>
          <w:tcPr>
            <w:tcW w:w="8338" w:type="dxa"/>
            <w:shd w:val="clear" w:color="auto" w:fill="auto"/>
            <w:vAlign w:val="center"/>
          </w:tcPr>
          <w:p w:rsidR="00DA7B5E" w:rsidRPr="002D34A0" w:rsidRDefault="00AF5A4E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1 leto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DA7B5E" w:rsidRPr="002D34A0" w:rsidRDefault="00DA7B5E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73543" w:rsidRPr="002D34A0" w:rsidTr="00CC6327">
        <w:trPr>
          <w:trHeight w:val="368"/>
          <w:jc w:val="center"/>
        </w:trPr>
        <w:tc>
          <w:tcPr>
            <w:tcW w:w="8338" w:type="dxa"/>
            <w:shd w:val="clear" w:color="auto" w:fill="auto"/>
            <w:vAlign w:val="center"/>
          </w:tcPr>
          <w:p w:rsidR="00E73543" w:rsidRPr="002D34A0" w:rsidRDefault="00AF5A4E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2 leti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73543" w:rsidRPr="002D34A0" w:rsidRDefault="00E73543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73543" w:rsidRPr="002D34A0" w:rsidTr="00CC6327">
        <w:trPr>
          <w:trHeight w:val="368"/>
          <w:jc w:val="center"/>
        </w:trPr>
        <w:tc>
          <w:tcPr>
            <w:tcW w:w="8338" w:type="dxa"/>
            <w:shd w:val="clear" w:color="auto" w:fill="auto"/>
            <w:vAlign w:val="center"/>
          </w:tcPr>
          <w:p w:rsidR="00E73543" w:rsidRPr="002D34A0" w:rsidRDefault="00AF5A4E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5 let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73543" w:rsidRPr="002D34A0" w:rsidRDefault="00E73543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73543" w:rsidRPr="002D34A0" w:rsidTr="00CC6327">
        <w:trPr>
          <w:trHeight w:val="368"/>
          <w:jc w:val="center"/>
        </w:trPr>
        <w:tc>
          <w:tcPr>
            <w:tcW w:w="8338" w:type="dxa"/>
            <w:shd w:val="clear" w:color="auto" w:fill="auto"/>
            <w:vAlign w:val="center"/>
          </w:tcPr>
          <w:p w:rsidR="00E73543" w:rsidRPr="002D34A0" w:rsidRDefault="00AF5A4E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10 let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73543" w:rsidRPr="002D34A0" w:rsidRDefault="00E73543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F5A4E" w:rsidRPr="002D34A0" w:rsidTr="00CC6327">
        <w:trPr>
          <w:trHeight w:val="368"/>
          <w:jc w:val="center"/>
        </w:trPr>
        <w:tc>
          <w:tcPr>
            <w:tcW w:w="8338" w:type="dxa"/>
            <w:shd w:val="clear" w:color="auto" w:fill="auto"/>
            <w:vAlign w:val="center"/>
          </w:tcPr>
          <w:p w:rsidR="00AF5A4E" w:rsidRPr="002D34A0" w:rsidRDefault="00AF5A4E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Nedokončni čas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F5A4E" w:rsidRPr="002D34A0" w:rsidRDefault="00AF5A4E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F5A4E" w:rsidRPr="002D34A0" w:rsidTr="00CC6327">
        <w:trPr>
          <w:trHeight w:val="368"/>
          <w:jc w:val="center"/>
        </w:trPr>
        <w:tc>
          <w:tcPr>
            <w:tcW w:w="8338" w:type="dxa"/>
            <w:shd w:val="clear" w:color="auto" w:fill="auto"/>
            <w:vAlign w:val="center"/>
          </w:tcPr>
          <w:p w:rsidR="00AF5A4E" w:rsidRPr="002D34A0" w:rsidRDefault="00AF5A4E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Sezonski najem (6 mesecev ali manj) – ustrezno označiti koliko mesecev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F5A4E" w:rsidRPr="002D34A0" w:rsidRDefault="00AF5A4E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F5A4E" w:rsidRPr="002D34A0" w:rsidTr="00CC6327">
        <w:trPr>
          <w:trHeight w:val="368"/>
          <w:jc w:val="center"/>
        </w:trPr>
        <w:tc>
          <w:tcPr>
            <w:tcW w:w="10024" w:type="dxa"/>
            <w:gridSpan w:val="2"/>
            <w:shd w:val="clear" w:color="auto" w:fill="auto"/>
            <w:vAlign w:val="center"/>
          </w:tcPr>
          <w:p w:rsidR="00AF5A4E" w:rsidRPr="002D34A0" w:rsidRDefault="00AF5A4E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4A0">
              <w:rPr>
                <w:rFonts w:ascii="Arial" w:hAnsi="Arial" w:cs="Arial"/>
                <w:b/>
                <w:bCs/>
                <w:sz w:val="22"/>
                <w:szCs w:val="22"/>
              </w:rPr>
              <w:t>Kmetijska zemljišča</w:t>
            </w:r>
          </w:p>
        </w:tc>
      </w:tr>
      <w:tr w:rsidR="001449E5" w:rsidRPr="002D34A0" w:rsidTr="00CC6327">
        <w:trPr>
          <w:trHeight w:val="368"/>
          <w:jc w:val="center"/>
        </w:trPr>
        <w:tc>
          <w:tcPr>
            <w:tcW w:w="8338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25 let, če je zemljišče namenjeno osnovanju 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449E5" w:rsidRPr="002D34A0" w:rsidTr="00CC6327">
        <w:trPr>
          <w:trHeight w:val="368"/>
          <w:jc w:val="center"/>
        </w:trPr>
        <w:tc>
          <w:tcPr>
            <w:tcW w:w="8338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15 let, če je zemljišče namenjeno osnovanju nasadov hitrorastočih listavcev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449E5" w:rsidRPr="002D34A0" w:rsidTr="00CC6327">
        <w:trPr>
          <w:trHeight w:val="368"/>
          <w:jc w:val="center"/>
        </w:trPr>
        <w:tc>
          <w:tcPr>
            <w:tcW w:w="8338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10 let, če je zemljišče namenjeno drugim namenom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A7B5E" w:rsidRPr="002D34A0" w:rsidRDefault="00DA7B5E" w:rsidP="009F1DC4">
      <w:pPr>
        <w:tabs>
          <w:tab w:val="left" w:pos="180"/>
          <w:tab w:val="left" w:pos="10206"/>
        </w:tabs>
        <w:ind w:left="180"/>
        <w:jc w:val="both"/>
        <w:rPr>
          <w:b/>
          <w:color w:val="C0C0C0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8"/>
        <w:gridCol w:w="1874"/>
      </w:tblGrid>
      <w:tr w:rsidR="00E304E7" w:rsidRPr="002D34A0" w:rsidTr="00BC6A7E">
        <w:trPr>
          <w:trHeight w:val="368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E304E7" w:rsidRPr="002D34A0" w:rsidRDefault="001449E5" w:rsidP="009F1DC4">
            <w:pPr>
              <w:ind w:left="-4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Namen najema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304E7" w:rsidRPr="002D34A0" w:rsidRDefault="00E304E7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4A0">
              <w:rPr>
                <w:rFonts w:ascii="Arial" w:hAnsi="Arial" w:cs="Arial"/>
                <w:b/>
                <w:bCs/>
                <w:sz w:val="20"/>
                <w:szCs w:val="20"/>
              </w:rPr>
              <w:t>Ustrezno označiti:</w:t>
            </w:r>
          </w:p>
        </w:tc>
      </w:tr>
      <w:tr w:rsidR="00E304E7" w:rsidRPr="002D34A0" w:rsidTr="00BC6A7E">
        <w:trPr>
          <w:trHeight w:val="368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E304E7" w:rsidRPr="002D34A0" w:rsidRDefault="001449E5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Gostinski vrtovi, postavitev miz, stolov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304E7" w:rsidRPr="002D34A0" w:rsidRDefault="00E304E7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304E7" w:rsidRPr="002D34A0" w:rsidTr="00BC6A7E">
        <w:trPr>
          <w:trHeight w:val="368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E304E7" w:rsidRPr="002D34A0" w:rsidRDefault="001449E5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Kioski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304E7" w:rsidRPr="002D34A0" w:rsidRDefault="00E304E7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26E6C" w:rsidRPr="002D34A0" w:rsidTr="00BC6A7E">
        <w:trPr>
          <w:trHeight w:val="368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726E6C" w:rsidRPr="002D34A0" w:rsidRDefault="001449E5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Športne in zabavne prireditve ter srečanja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26E6C" w:rsidRPr="002D34A0" w:rsidRDefault="00726E6C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449E5" w:rsidRPr="002D34A0" w:rsidTr="00BC6A7E">
        <w:trPr>
          <w:trHeight w:val="368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Lunaparki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449E5" w:rsidRPr="002D34A0" w:rsidTr="00BC6A7E">
        <w:trPr>
          <w:trHeight w:val="368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Cirkusi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449E5" w:rsidRPr="002D34A0" w:rsidTr="00BC6A7E">
        <w:trPr>
          <w:trHeight w:val="368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Dejavnost ustanov in društev, ki ne delujejo v javnem interesu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449E5" w:rsidRPr="002D34A0" w:rsidTr="00BC6A7E">
        <w:trPr>
          <w:trHeight w:val="368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Skladišča, provizoriji, začasni kontejnerji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449E5" w:rsidRPr="002D34A0" w:rsidTr="00BC6A7E">
        <w:trPr>
          <w:trHeight w:val="368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Parkirišča, dostopne poti in dvorišča namenjena pridobitvi dejavnosti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449E5" w:rsidRPr="002D34A0" w:rsidTr="00BC6A7E">
        <w:trPr>
          <w:trHeight w:val="368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Stavbna zemljišča, ki se uporabljajo za kmetijsko rabo, zelenice ali drug podoben namen, pa je tako zemljišče namenjeno funkcioniranju stanovanjskega objekta v lasti najemnika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449E5" w:rsidRPr="002D34A0" w:rsidTr="00BC6A7E">
        <w:trPr>
          <w:trHeight w:val="368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Stavbno zemljišče za kmetij</w:t>
            </w:r>
            <w:r w:rsidR="006328E2"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s</w:t>
            </w: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ko rabo (košenine, njive, vrtovi)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449E5" w:rsidRPr="002D34A0" w:rsidTr="00BC6A7E">
        <w:trPr>
          <w:trHeight w:val="368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Kmetijsko zemljišče za zakup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449E5" w:rsidRPr="002D34A0" w:rsidTr="00BC6A7E">
        <w:trPr>
          <w:trHeight w:val="368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Ureditev zemljišča, ki je v lasti občine in meji na parcelo v lasti vlagatelja</w:t>
            </w:r>
            <w:r w:rsidR="00AE1A59" w:rsidRPr="002D34A0">
              <w:rPr>
                <w:rFonts w:ascii="Arial" w:hAnsi="Arial" w:cs="Arial"/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449E5" w:rsidRPr="002D34A0" w:rsidRDefault="001449E5" w:rsidP="009F1DC4">
            <w:pPr>
              <w:ind w:left="-4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AE1A59" w:rsidRPr="002D34A0" w:rsidRDefault="00AE1A59" w:rsidP="009F1DC4">
      <w:pPr>
        <w:pStyle w:val="1-Naslov"/>
        <w:tabs>
          <w:tab w:val="left" w:pos="6946"/>
          <w:tab w:val="left" w:pos="7938"/>
        </w:tabs>
        <w:ind w:left="142"/>
        <w:jc w:val="both"/>
        <w:rPr>
          <w:b w:val="0"/>
          <w:sz w:val="16"/>
          <w:szCs w:val="16"/>
        </w:rPr>
      </w:pPr>
      <w:r w:rsidRPr="002D34A0">
        <w:rPr>
          <w:b w:val="0"/>
          <w:i/>
          <w:iCs/>
          <w:sz w:val="16"/>
          <w:szCs w:val="16"/>
        </w:rPr>
        <w:t>* Gre za primere, kadar vlagateljevo zemljišče meji na občinsko zemljišče in ga želi vlagatelj zgolj urediti (pospraviti, pokositi,…, vse z namenom, da bi se preprečili škodljivi vplivi na vlagateljevo parcelo). Vlagatelja se bo ob izdaji dovoljenja zavezalo, da takšnega zemljišča ne sme uporabljati za noben drug primer kot zgolj za ureditev. V kolikor bo ugotovljena drugačna raba, kot je predpisana z dovoljenjem, lahko občina dovoljenje kadarkoli prekliče in se skladno z Odlokom o splošnem redu v Mestni občini Velenje (Uradni vestnik Mo Velenje, št. 8/11) oz. Odlokom o obremenjevanju nepremičnin v lasti Mestne občine Velenje s služnostnimi pravicami ter oddaji v najem ali zakup (U</w:t>
      </w:r>
      <w:r w:rsidR="00AB0A91" w:rsidRPr="002D34A0">
        <w:rPr>
          <w:b w:val="0"/>
          <w:i/>
          <w:iCs/>
          <w:sz w:val="16"/>
          <w:szCs w:val="16"/>
        </w:rPr>
        <w:t>radni vestnik Mo Velenje, št. 11</w:t>
      </w:r>
      <w:r w:rsidRPr="002D34A0">
        <w:rPr>
          <w:b w:val="0"/>
          <w:i/>
          <w:iCs/>
          <w:sz w:val="16"/>
          <w:szCs w:val="16"/>
        </w:rPr>
        <w:t>/1</w:t>
      </w:r>
      <w:r w:rsidR="00AB0A91" w:rsidRPr="002D34A0">
        <w:rPr>
          <w:b w:val="0"/>
          <w:i/>
          <w:iCs/>
          <w:sz w:val="16"/>
          <w:szCs w:val="16"/>
        </w:rPr>
        <w:t>6 – uradno prečiščeno besedilo</w:t>
      </w:r>
      <w:r w:rsidRPr="002D34A0">
        <w:rPr>
          <w:b w:val="0"/>
          <w:i/>
          <w:iCs/>
          <w:sz w:val="16"/>
          <w:szCs w:val="16"/>
        </w:rPr>
        <w:t>) prične postopek nadzora.</w:t>
      </w:r>
    </w:p>
    <w:p w:rsidR="00AE1A59" w:rsidRPr="002D34A0" w:rsidRDefault="00AE1A59" w:rsidP="009F1DC4">
      <w:pPr>
        <w:ind w:right="191"/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:rsidR="00866113" w:rsidRPr="002D34A0" w:rsidRDefault="00866113" w:rsidP="00F94E42">
      <w:pPr>
        <w:ind w:right="191"/>
        <w:jc w:val="both"/>
        <w:rPr>
          <w:rFonts w:ascii="Arial Narrow" w:hAnsi="Arial Narrow"/>
          <w:b/>
          <w:i/>
          <w:iCs/>
          <w:sz w:val="16"/>
          <w:szCs w:val="16"/>
          <w:u w:val="single"/>
        </w:rPr>
      </w:pPr>
      <w:r w:rsidRPr="002D34A0">
        <w:rPr>
          <w:rFonts w:ascii="Arial Narrow" w:hAnsi="Arial Narrow"/>
          <w:b/>
          <w:i/>
          <w:iCs/>
          <w:sz w:val="16"/>
          <w:szCs w:val="16"/>
          <w:u w:val="single"/>
        </w:rPr>
        <w:t>Spodaj podpisani se zavezujem, da bom:</w:t>
      </w:r>
    </w:p>
    <w:p w:rsidR="00866113" w:rsidRPr="002D34A0" w:rsidRDefault="00866113" w:rsidP="009F1DC4">
      <w:pPr>
        <w:numPr>
          <w:ilvl w:val="0"/>
          <w:numId w:val="10"/>
        </w:numPr>
        <w:ind w:right="191"/>
        <w:jc w:val="both"/>
        <w:rPr>
          <w:rFonts w:ascii="Arial" w:hAnsi="Arial"/>
          <w:b/>
          <w:i/>
          <w:iCs/>
          <w:sz w:val="16"/>
          <w:szCs w:val="16"/>
        </w:rPr>
      </w:pPr>
      <w:r w:rsidRPr="002D34A0">
        <w:rPr>
          <w:rFonts w:ascii="Arial" w:hAnsi="Arial"/>
          <w:b/>
          <w:i/>
          <w:iCs/>
          <w:sz w:val="16"/>
          <w:szCs w:val="16"/>
        </w:rPr>
        <w:t xml:space="preserve">kril stroške cenitve, v kolikor bo skladno z </w:t>
      </w:r>
      <w:r w:rsidR="001E2EA2" w:rsidRPr="002D34A0">
        <w:rPr>
          <w:rFonts w:ascii="Arial" w:hAnsi="Arial"/>
          <w:b/>
          <w:i/>
          <w:iCs/>
          <w:sz w:val="16"/>
          <w:szCs w:val="16"/>
        </w:rPr>
        <w:t xml:space="preserve">Zakonom o stvarnem premoženju države in samoupravnih lokalnih skupnosti (Uradni list RS, št. 86/10, 75/12, 47/13 – ZDU-1G, 50/14, 90/14 – ZDU-1I, 14/15 – ZUUJFO, 76/15 in 11/18 – ZSPDSLS-1) </w:t>
      </w:r>
      <w:r w:rsidRPr="002D34A0">
        <w:rPr>
          <w:rFonts w:ascii="Arial" w:hAnsi="Arial"/>
          <w:b/>
          <w:i/>
          <w:iCs/>
          <w:sz w:val="16"/>
          <w:szCs w:val="16"/>
        </w:rPr>
        <w:t xml:space="preserve"> ter </w:t>
      </w:r>
      <w:r w:rsidR="001E2EA2" w:rsidRPr="002D34A0">
        <w:rPr>
          <w:rFonts w:ascii="Arial" w:hAnsi="Arial"/>
          <w:b/>
          <w:i/>
          <w:iCs/>
          <w:sz w:val="16"/>
          <w:szCs w:val="16"/>
        </w:rPr>
        <w:t>Uredbo o stvarnem premoženju države in samoupravnih lokalnih skupnosti (Uradni list RS, št. 31/18</w:t>
      </w:r>
      <w:r w:rsidRPr="002D34A0">
        <w:rPr>
          <w:rFonts w:ascii="Arial" w:hAnsi="Arial"/>
          <w:b/>
          <w:i/>
          <w:iCs/>
          <w:sz w:val="16"/>
          <w:szCs w:val="16"/>
        </w:rPr>
        <w:t>), potrebna cenitev oz. da se mi strošek cenitve z najemno pogodbo zaračuna,</w:t>
      </w:r>
    </w:p>
    <w:p w:rsidR="00866113" w:rsidRPr="002D34A0" w:rsidRDefault="00866113" w:rsidP="009F1DC4">
      <w:pPr>
        <w:numPr>
          <w:ilvl w:val="0"/>
          <w:numId w:val="10"/>
        </w:numPr>
        <w:ind w:right="191"/>
        <w:jc w:val="both"/>
        <w:rPr>
          <w:rFonts w:ascii="Arial" w:hAnsi="Arial"/>
          <w:b/>
          <w:i/>
          <w:iCs/>
          <w:sz w:val="16"/>
          <w:szCs w:val="16"/>
        </w:rPr>
      </w:pPr>
      <w:r w:rsidRPr="002D34A0">
        <w:rPr>
          <w:rFonts w:ascii="Arial" w:hAnsi="Arial"/>
          <w:b/>
          <w:i/>
          <w:iCs/>
          <w:sz w:val="16"/>
          <w:szCs w:val="16"/>
        </w:rPr>
        <w:t>kril stroške morebitne geodetske odmere zemljišče, ki bo izvedena za potrebe najema, zakupa, brezplačne uporabe ali dovoljenja za ureditev oz. da se mi z najemno ali zakupno pogodbo oz. dovoljenjem za ureditev zemljišča ta strošek zaračuna ter</w:t>
      </w:r>
    </w:p>
    <w:p w:rsidR="00866113" w:rsidRPr="002D34A0" w:rsidRDefault="00866113" w:rsidP="009F1DC4">
      <w:pPr>
        <w:numPr>
          <w:ilvl w:val="0"/>
          <w:numId w:val="10"/>
        </w:numPr>
        <w:ind w:right="191"/>
        <w:jc w:val="both"/>
        <w:rPr>
          <w:rFonts w:ascii="Arial" w:hAnsi="Arial"/>
          <w:b/>
          <w:i/>
          <w:iCs/>
          <w:sz w:val="16"/>
          <w:szCs w:val="16"/>
        </w:rPr>
      </w:pPr>
      <w:r w:rsidRPr="002D34A0">
        <w:rPr>
          <w:rFonts w:ascii="Arial" w:hAnsi="Arial"/>
          <w:b/>
          <w:i/>
          <w:iCs/>
          <w:sz w:val="16"/>
          <w:szCs w:val="16"/>
        </w:rPr>
        <w:t>nosil vse druge stroške v primeru odstopa od najema, zakupa ali brezplačne uporabe.</w:t>
      </w:r>
    </w:p>
    <w:p w:rsidR="004A3004" w:rsidRPr="002D34A0" w:rsidRDefault="004A3004" w:rsidP="009F1DC4">
      <w:pPr>
        <w:ind w:left="720"/>
        <w:jc w:val="both"/>
        <w:rPr>
          <w:rFonts w:ascii="Arial" w:hAnsi="Arial"/>
          <w:i/>
          <w:iCs/>
          <w:sz w:val="16"/>
          <w:szCs w:val="16"/>
        </w:rPr>
      </w:pPr>
    </w:p>
    <w:p w:rsidR="00D31619" w:rsidRPr="002D34A0" w:rsidRDefault="00D31619" w:rsidP="009F1DC4">
      <w:pPr>
        <w:jc w:val="both"/>
        <w:rPr>
          <w:rFonts w:ascii="Arial" w:hAnsi="Arial" w:cs="Arial"/>
          <w:b/>
          <w:sz w:val="20"/>
          <w:szCs w:val="20"/>
        </w:rPr>
      </w:pPr>
    </w:p>
    <w:p w:rsidR="00623758" w:rsidRPr="002D34A0" w:rsidRDefault="00623758" w:rsidP="009F1DC4">
      <w:pPr>
        <w:ind w:left="180"/>
        <w:jc w:val="both"/>
        <w:rPr>
          <w:rFonts w:ascii="Arial" w:hAnsi="Arial" w:cs="Arial"/>
          <w:b/>
          <w:sz w:val="20"/>
          <w:szCs w:val="20"/>
        </w:rPr>
      </w:pPr>
      <w:r w:rsidRPr="002D34A0">
        <w:rPr>
          <w:rFonts w:ascii="Arial" w:hAnsi="Arial" w:cs="Arial"/>
          <w:b/>
          <w:sz w:val="20"/>
          <w:szCs w:val="20"/>
        </w:rPr>
        <w:t>OPOZORILO! Vlagatelj s svojim podpisom jamči za resničnost podatkov navedenih na vlogi!</w:t>
      </w:r>
    </w:p>
    <w:p w:rsidR="00D31619" w:rsidRPr="002D34A0" w:rsidRDefault="00D31619" w:rsidP="009F1DC4">
      <w:pPr>
        <w:jc w:val="both"/>
        <w:rPr>
          <w:rFonts w:ascii="Arial" w:hAnsi="Arial" w:cs="Arial"/>
          <w:sz w:val="20"/>
          <w:szCs w:val="20"/>
        </w:rPr>
      </w:pPr>
    </w:p>
    <w:p w:rsidR="00D31619" w:rsidRPr="002D34A0" w:rsidRDefault="00D31619" w:rsidP="009F1DC4">
      <w:pPr>
        <w:jc w:val="both"/>
        <w:rPr>
          <w:rFonts w:ascii="Arial" w:hAnsi="Arial" w:cs="Arial"/>
          <w:sz w:val="20"/>
          <w:szCs w:val="20"/>
        </w:rPr>
      </w:pPr>
    </w:p>
    <w:p w:rsidR="00D31619" w:rsidRPr="002D34A0" w:rsidRDefault="00D31619" w:rsidP="009F1DC4">
      <w:pPr>
        <w:jc w:val="both"/>
        <w:rPr>
          <w:rFonts w:ascii="Arial" w:hAnsi="Arial" w:cs="Arial"/>
          <w:sz w:val="20"/>
          <w:szCs w:val="20"/>
        </w:rPr>
      </w:pPr>
    </w:p>
    <w:p w:rsidR="004A3004" w:rsidRPr="002D34A0" w:rsidRDefault="004A3004" w:rsidP="009F1DC4">
      <w:pPr>
        <w:tabs>
          <w:tab w:val="left" w:pos="5904"/>
        </w:tabs>
        <w:jc w:val="both"/>
        <w:rPr>
          <w:rFonts w:ascii="Arial" w:hAnsi="Arial" w:cs="Arial"/>
          <w:sz w:val="20"/>
          <w:szCs w:val="20"/>
        </w:rPr>
      </w:pPr>
      <w:r w:rsidRPr="002D34A0">
        <w:rPr>
          <w:rFonts w:ascii="Arial" w:hAnsi="Arial" w:cs="Arial"/>
          <w:sz w:val="20"/>
          <w:szCs w:val="20"/>
        </w:rPr>
        <w:t>V Velenju</w:t>
      </w:r>
      <w:r w:rsidR="000E0734" w:rsidRPr="002D34A0">
        <w:rPr>
          <w:rFonts w:ascii="Arial" w:hAnsi="Arial" w:cs="Arial"/>
          <w:sz w:val="20"/>
          <w:szCs w:val="20"/>
        </w:rPr>
        <w:t>,</w:t>
      </w:r>
      <w:r w:rsidRPr="002D34A0">
        <w:rPr>
          <w:rFonts w:ascii="Arial" w:hAnsi="Arial" w:cs="Arial"/>
          <w:sz w:val="20"/>
          <w:szCs w:val="20"/>
        </w:rPr>
        <w:t xml:space="preserve"> dne:                         </w:t>
      </w:r>
      <w:r w:rsidRPr="002D34A0">
        <w:rPr>
          <w:rFonts w:ascii="Arial" w:hAnsi="Arial" w:cs="Arial"/>
          <w:sz w:val="20"/>
          <w:szCs w:val="20"/>
        </w:rPr>
        <w:tab/>
        <w:t>Podpis vlagatelja:</w:t>
      </w:r>
    </w:p>
    <w:p w:rsidR="00866113" w:rsidRPr="002D34A0" w:rsidRDefault="00D31619" w:rsidP="009F1DC4">
      <w:pPr>
        <w:tabs>
          <w:tab w:val="left" w:pos="180"/>
          <w:tab w:val="left" w:pos="10080"/>
        </w:tabs>
        <w:jc w:val="both"/>
        <w:rPr>
          <w:rFonts w:ascii="Arial" w:hAnsi="Arial" w:cs="Arial"/>
          <w:sz w:val="20"/>
          <w:szCs w:val="20"/>
        </w:rPr>
      </w:pPr>
      <w:r w:rsidRPr="002D34A0">
        <w:rPr>
          <w:rFonts w:ascii="Arial" w:hAnsi="Arial" w:cs="Arial"/>
          <w:sz w:val="20"/>
          <w:szCs w:val="20"/>
        </w:rPr>
        <w:t>________________</w:t>
      </w:r>
      <w:r w:rsidR="004A3004" w:rsidRPr="002D34A0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2F14E0" w:rsidRPr="002D34A0">
        <w:rPr>
          <w:rFonts w:ascii="Arial" w:hAnsi="Arial" w:cs="Arial"/>
          <w:sz w:val="20"/>
          <w:szCs w:val="20"/>
        </w:rPr>
        <w:t>_</w:t>
      </w:r>
      <w:r w:rsidR="00A066DD" w:rsidRPr="002D34A0">
        <w:rPr>
          <w:rFonts w:ascii="Arial" w:hAnsi="Arial" w:cs="Arial"/>
          <w:sz w:val="20"/>
          <w:szCs w:val="20"/>
        </w:rPr>
        <w:t>_</w:t>
      </w:r>
    </w:p>
    <w:sectPr w:rsidR="00866113" w:rsidRPr="002D34A0" w:rsidSect="00BC6A7E">
      <w:headerReference w:type="default" r:id="rId12"/>
      <w:footerReference w:type="default" r:id="rId13"/>
      <w:pgSz w:w="11906" w:h="16838"/>
      <w:pgMar w:top="539" w:right="748" w:bottom="289" w:left="74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45" w:rsidRDefault="00810745">
      <w:r>
        <w:separator/>
      </w:r>
    </w:p>
  </w:endnote>
  <w:endnote w:type="continuationSeparator" w:id="0">
    <w:p w:rsidR="00810745" w:rsidRDefault="0081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ncised-901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25" w:rsidRPr="00555219" w:rsidRDefault="00516F25" w:rsidP="00A564EA">
    <w:pPr>
      <w:pStyle w:val="Noga"/>
      <w:jc w:val="right"/>
      <w:rPr>
        <w:rFonts w:ascii="Arial" w:hAnsi="Arial" w:cs="Arial"/>
        <w:sz w:val="20"/>
        <w:szCs w:val="20"/>
      </w:rPr>
    </w:pPr>
    <w:r>
      <w:tab/>
    </w:r>
    <w:r>
      <w:tab/>
    </w:r>
    <w:r>
      <w:rPr>
        <w:rFonts w:ascii="Arial" w:hAnsi="Arial" w:cs="Arial"/>
        <w:sz w:val="20"/>
        <w:szCs w:val="20"/>
      </w:rPr>
      <w:t>UUP-NZBUN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45" w:rsidRDefault="00810745">
      <w:r>
        <w:separator/>
      </w:r>
    </w:p>
  </w:footnote>
  <w:footnote w:type="continuationSeparator" w:id="0">
    <w:p w:rsidR="00810745" w:rsidRDefault="0081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25" w:rsidRDefault="009F1DC4">
    <w:pPr>
      <w:pStyle w:val="Glava"/>
    </w:pPr>
    <w:r>
      <w:rPr>
        <w:noProof/>
        <w:lang w:eastAsia="sl-SI"/>
      </w:rPr>
      <w:drawing>
        <wp:inline distT="0" distB="0" distL="0" distR="0">
          <wp:extent cx="6496050" cy="981075"/>
          <wp:effectExtent l="0" t="0" r="0" b="0"/>
          <wp:docPr id="1" name="Slika 1" descr="Opis: glava 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lava 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D8B"/>
    <w:multiLevelType w:val="hybridMultilevel"/>
    <w:tmpl w:val="9E1C354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0FB1"/>
    <w:multiLevelType w:val="hybridMultilevel"/>
    <w:tmpl w:val="318C18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0387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7D0586"/>
    <w:multiLevelType w:val="hybridMultilevel"/>
    <w:tmpl w:val="0FCE98BA"/>
    <w:lvl w:ilvl="0" w:tplc="E3DE3D6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3ADE"/>
    <w:multiLevelType w:val="hybridMultilevel"/>
    <w:tmpl w:val="38629AB8"/>
    <w:lvl w:ilvl="0" w:tplc="667060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B71D7"/>
    <w:multiLevelType w:val="hybridMultilevel"/>
    <w:tmpl w:val="3F6C5D6C"/>
    <w:lvl w:ilvl="0" w:tplc="B896CAD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106B4"/>
    <w:multiLevelType w:val="hybridMultilevel"/>
    <w:tmpl w:val="42F07814"/>
    <w:lvl w:ilvl="0" w:tplc="A7A29532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4C256B52"/>
    <w:multiLevelType w:val="hybridMultilevel"/>
    <w:tmpl w:val="BC9E920E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41D25E3"/>
    <w:multiLevelType w:val="hybridMultilevel"/>
    <w:tmpl w:val="43161C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27E5"/>
    <w:multiLevelType w:val="hybridMultilevel"/>
    <w:tmpl w:val="5DB432E0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86"/>
    <w:rsid w:val="000101CB"/>
    <w:rsid w:val="00011BB6"/>
    <w:rsid w:val="000164F6"/>
    <w:rsid w:val="00030A09"/>
    <w:rsid w:val="0003449B"/>
    <w:rsid w:val="00035C78"/>
    <w:rsid w:val="0004136F"/>
    <w:rsid w:val="00050532"/>
    <w:rsid w:val="0006340F"/>
    <w:rsid w:val="00072691"/>
    <w:rsid w:val="00077379"/>
    <w:rsid w:val="00081F34"/>
    <w:rsid w:val="000911BE"/>
    <w:rsid w:val="00091FF9"/>
    <w:rsid w:val="00092668"/>
    <w:rsid w:val="000975F1"/>
    <w:rsid w:val="00097811"/>
    <w:rsid w:val="000A2974"/>
    <w:rsid w:val="000B1C37"/>
    <w:rsid w:val="000B4AC1"/>
    <w:rsid w:val="000B4D82"/>
    <w:rsid w:val="000C23C0"/>
    <w:rsid w:val="000D09B2"/>
    <w:rsid w:val="000D0D92"/>
    <w:rsid w:val="000D4AA5"/>
    <w:rsid w:val="000E0351"/>
    <w:rsid w:val="000E0734"/>
    <w:rsid w:val="000E4F96"/>
    <w:rsid w:val="000E5511"/>
    <w:rsid w:val="000E7469"/>
    <w:rsid w:val="000F37E2"/>
    <w:rsid w:val="00102397"/>
    <w:rsid w:val="00107CE3"/>
    <w:rsid w:val="00115B05"/>
    <w:rsid w:val="0012510F"/>
    <w:rsid w:val="00136E47"/>
    <w:rsid w:val="001449E5"/>
    <w:rsid w:val="00145327"/>
    <w:rsid w:val="00152CBF"/>
    <w:rsid w:val="001551FF"/>
    <w:rsid w:val="00156E90"/>
    <w:rsid w:val="00160A7E"/>
    <w:rsid w:val="00161567"/>
    <w:rsid w:val="001706C0"/>
    <w:rsid w:val="00173C49"/>
    <w:rsid w:val="00175889"/>
    <w:rsid w:val="0017707A"/>
    <w:rsid w:val="0018330A"/>
    <w:rsid w:val="00186578"/>
    <w:rsid w:val="00187703"/>
    <w:rsid w:val="0018781F"/>
    <w:rsid w:val="00191B23"/>
    <w:rsid w:val="00197F56"/>
    <w:rsid w:val="001A4062"/>
    <w:rsid w:val="001B6EA8"/>
    <w:rsid w:val="001D62E2"/>
    <w:rsid w:val="001E1703"/>
    <w:rsid w:val="001E2EA2"/>
    <w:rsid w:val="001F1309"/>
    <w:rsid w:val="00203449"/>
    <w:rsid w:val="002038E3"/>
    <w:rsid w:val="00203C17"/>
    <w:rsid w:val="00213934"/>
    <w:rsid w:val="00213D02"/>
    <w:rsid w:val="00220735"/>
    <w:rsid w:val="002216BE"/>
    <w:rsid w:val="00222092"/>
    <w:rsid w:val="00224262"/>
    <w:rsid w:val="002325FD"/>
    <w:rsid w:val="00242CA6"/>
    <w:rsid w:val="00246248"/>
    <w:rsid w:val="00246A1B"/>
    <w:rsid w:val="0027036D"/>
    <w:rsid w:val="00280A20"/>
    <w:rsid w:val="002A720C"/>
    <w:rsid w:val="002A7537"/>
    <w:rsid w:val="002B0233"/>
    <w:rsid w:val="002C59ED"/>
    <w:rsid w:val="002C6B0C"/>
    <w:rsid w:val="002D34A0"/>
    <w:rsid w:val="002D4098"/>
    <w:rsid w:val="002D6BC1"/>
    <w:rsid w:val="002E2412"/>
    <w:rsid w:val="002E44A0"/>
    <w:rsid w:val="002E6EC8"/>
    <w:rsid w:val="002E7449"/>
    <w:rsid w:val="002F14E0"/>
    <w:rsid w:val="002F50F8"/>
    <w:rsid w:val="002F58C7"/>
    <w:rsid w:val="002F60C2"/>
    <w:rsid w:val="002F6306"/>
    <w:rsid w:val="00301277"/>
    <w:rsid w:val="0031425B"/>
    <w:rsid w:val="00325659"/>
    <w:rsid w:val="00325786"/>
    <w:rsid w:val="00325808"/>
    <w:rsid w:val="00333CBE"/>
    <w:rsid w:val="0034762C"/>
    <w:rsid w:val="0035327D"/>
    <w:rsid w:val="00353F1E"/>
    <w:rsid w:val="00354D4E"/>
    <w:rsid w:val="00356A03"/>
    <w:rsid w:val="003724D0"/>
    <w:rsid w:val="00383312"/>
    <w:rsid w:val="00384E65"/>
    <w:rsid w:val="00390A77"/>
    <w:rsid w:val="003978E1"/>
    <w:rsid w:val="003A0A9F"/>
    <w:rsid w:val="003B024F"/>
    <w:rsid w:val="003C2B62"/>
    <w:rsid w:val="003D0034"/>
    <w:rsid w:val="003D06F1"/>
    <w:rsid w:val="003D3FA9"/>
    <w:rsid w:val="003D6D7E"/>
    <w:rsid w:val="003F175F"/>
    <w:rsid w:val="003F6263"/>
    <w:rsid w:val="003F712C"/>
    <w:rsid w:val="003F7979"/>
    <w:rsid w:val="0040636D"/>
    <w:rsid w:val="00416B81"/>
    <w:rsid w:val="0042167C"/>
    <w:rsid w:val="00427743"/>
    <w:rsid w:val="00432E36"/>
    <w:rsid w:val="00435AB8"/>
    <w:rsid w:val="004407D8"/>
    <w:rsid w:val="00442C56"/>
    <w:rsid w:val="00444BA3"/>
    <w:rsid w:val="00450B67"/>
    <w:rsid w:val="00453064"/>
    <w:rsid w:val="0045360B"/>
    <w:rsid w:val="00453942"/>
    <w:rsid w:val="0045445D"/>
    <w:rsid w:val="00455C12"/>
    <w:rsid w:val="00456DA9"/>
    <w:rsid w:val="00466357"/>
    <w:rsid w:val="00471C47"/>
    <w:rsid w:val="004826BD"/>
    <w:rsid w:val="00486C84"/>
    <w:rsid w:val="004A3004"/>
    <w:rsid w:val="004A6F57"/>
    <w:rsid w:val="004C120D"/>
    <w:rsid w:val="004C32E3"/>
    <w:rsid w:val="004D5326"/>
    <w:rsid w:val="004D5E00"/>
    <w:rsid w:val="004D76C4"/>
    <w:rsid w:val="004E607F"/>
    <w:rsid w:val="004F1772"/>
    <w:rsid w:val="004F799B"/>
    <w:rsid w:val="005024F3"/>
    <w:rsid w:val="005027F9"/>
    <w:rsid w:val="00503AA5"/>
    <w:rsid w:val="00513B69"/>
    <w:rsid w:val="00516B8B"/>
    <w:rsid w:val="00516DFB"/>
    <w:rsid w:val="00516F25"/>
    <w:rsid w:val="0052075A"/>
    <w:rsid w:val="00522478"/>
    <w:rsid w:val="005258C7"/>
    <w:rsid w:val="005322EA"/>
    <w:rsid w:val="00533F6E"/>
    <w:rsid w:val="00537926"/>
    <w:rsid w:val="00547978"/>
    <w:rsid w:val="00555219"/>
    <w:rsid w:val="00556083"/>
    <w:rsid w:val="005607E1"/>
    <w:rsid w:val="00576F02"/>
    <w:rsid w:val="00577447"/>
    <w:rsid w:val="0058202F"/>
    <w:rsid w:val="005864F5"/>
    <w:rsid w:val="00597106"/>
    <w:rsid w:val="005A4EC8"/>
    <w:rsid w:val="005A5719"/>
    <w:rsid w:val="005A6EB0"/>
    <w:rsid w:val="005B5426"/>
    <w:rsid w:val="005B6308"/>
    <w:rsid w:val="005C4DA3"/>
    <w:rsid w:val="005C691D"/>
    <w:rsid w:val="005C6A0E"/>
    <w:rsid w:val="005E2ACD"/>
    <w:rsid w:val="005E2C0B"/>
    <w:rsid w:val="005E43B0"/>
    <w:rsid w:val="005F46F4"/>
    <w:rsid w:val="005F53A7"/>
    <w:rsid w:val="005F7160"/>
    <w:rsid w:val="00611557"/>
    <w:rsid w:val="0061513F"/>
    <w:rsid w:val="00616ABA"/>
    <w:rsid w:val="00616B1A"/>
    <w:rsid w:val="00620B2E"/>
    <w:rsid w:val="00623758"/>
    <w:rsid w:val="00624AF1"/>
    <w:rsid w:val="006328E2"/>
    <w:rsid w:val="00642B01"/>
    <w:rsid w:val="00647C45"/>
    <w:rsid w:val="006608C8"/>
    <w:rsid w:val="00663DD7"/>
    <w:rsid w:val="006641E1"/>
    <w:rsid w:val="00665D93"/>
    <w:rsid w:val="00670686"/>
    <w:rsid w:val="00676CEE"/>
    <w:rsid w:val="00677854"/>
    <w:rsid w:val="00682991"/>
    <w:rsid w:val="00684850"/>
    <w:rsid w:val="00693B03"/>
    <w:rsid w:val="006950F2"/>
    <w:rsid w:val="006A76EB"/>
    <w:rsid w:val="006B15D4"/>
    <w:rsid w:val="006B2282"/>
    <w:rsid w:val="006D2D36"/>
    <w:rsid w:val="006D3FE3"/>
    <w:rsid w:val="006D700A"/>
    <w:rsid w:val="006D77FA"/>
    <w:rsid w:val="006F0B30"/>
    <w:rsid w:val="006F6510"/>
    <w:rsid w:val="006F7EA6"/>
    <w:rsid w:val="00701711"/>
    <w:rsid w:val="00705B65"/>
    <w:rsid w:val="00706C60"/>
    <w:rsid w:val="0071481D"/>
    <w:rsid w:val="00726E6C"/>
    <w:rsid w:val="0073428B"/>
    <w:rsid w:val="00746293"/>
    <w:rsid w:val="0075037D"/>
    <w:rsid w:val="00752EA0"/>
    <w:rsid w:val="00760063"/>
    <w:rsid w:val="00763B52"/>
    <w:rsid w:val="00767109"/>
    <w:rsid w:val="00772A19"/>
    <w:rsid w:val="00773287"/>
    <w:rsid w:val="00773BA8"/>
    <w:rsid w:val="007828FE"/>
    <w:rsid w:val="007847D5"/>
    <w:rsid w:val="00784D0B"/>
    <w:rsid w:val="00791A6D"/>
    <w:rsid w:val="00793169"/>
    <w:rsid w:val="0079384D"/>
    <w:rsid w:val="007A188A"/>
    <w:rsid w:val="007B52FC"/>
    <w:rsid w:val="007B5802"/>
    <w:rsid w:val="007C0240"/>
    <w:rsid w:val="007D1069"/>
    <w:rsid w:val="007D1561"/>
    <w:rsid w:val="007D2100"/>
    <w:rsid w:val="007E7C79"/>
    <w:rsid w:val="007E7FE1"/>
    <w:rsid w:val="007F51A7"/>
    <w:rsid w:val="00806BE4"/>
    <w:rsid w:val="00807C09"/>
    <w:rsid w:val="00810745"/>
    <w:rsid w:val="00812071"/>
    <w:rsid w:val="00820264"/>
    <w:rsid w:val="00821C66"/>
    <w:rsid w:val="00841AA9"/>
    <w:rsid w:val="0084246D"/>
    <w:rsid w:val="00857008"/>
    <w:rsid w:val="00866113"/>
    <w:rsid w:val="00870F86"/>
    <w:rsid w:val="00871879"/>
    <w:rsid w:val="00873774"/>
    <w:rsid w:val="0088187A"/>
    <w:rsid w:val="00884E9B"/>
    <w:rsid w:val="008874CE"/>
    <w:rsid w:val="008A3DA8"/>
    <w:rsid w:val="008A4AB1"/>
    <w:rsid w:val="008A4D75"/>
    <w:rsid w:val="008B09AF"/>
    <w:rsid w:val="008B1A33"/>
    <w:rsid w:val="008B64BA"/>
    <w:rsid w:val="008C0C5E"/>
    <w:rsid w:val="008C19B3"/>
    <w:rsid w:val="008C5CE5"/>
    <w:rsid w:val="008D117C"/>
    <w:rsid w:val="008D4640"/>
    <w:rsid w:val="008E4EDE"/>
    <w:rsid w:val="008F40A7"/>
    <w:rsid w:val="008F5BE6"/>
    <w:rsid w:val="008F74BD"/>
    <w:rsid w:val="00903F68"/>
    <w:rsid w:val="009069F7"/>
    <w:rsid w:val="00922BDF"/>
    <w:rsid w:val="00925776"/>
    <w:rsid w:val="0093182C"/>
    <w:rsid w:val="00934525"/>
    <w:rsid w:val="00934E81"/>
    <w:rsid w:val="0093739D"/>
    <w:rsid w:val="00946E76"/>
    <w:rsid w:val="00955751"/>
    <w:rsid w:val="009646D2"/>
    <w:rsid w:val="00980A18"/>
    <w:rsid w:val="0098542E"/>
    <w:rsid w:val="00987DAD"/>
    <w:rsid w:val="00995942"/>
    <w:rsid w:val="009A60CE"/>
    <w:rsid w:val="009A6185"/>
    <w:rsid w:val="009A7A9C"/>
    <w:rsid w:val="009A7C36"/>
    <w:rsid w:val="009B375E"/>
    <w:rsid w:val="009B41D3"/>
    <w:rsid w:val="009C0078"/>
    <w:rsid w:val="009C2882"/>
    <w:rsid w:val="009C58B0"/>
    <w:rsid w:val="009D356F"/>
    <w:rsid w:val="009E143D"/>
    <w:rsid w:val="009F1DC4"/>
    <w:rsid w:val="009F2D3C"/>
    <w:rsid w:val="00A00B15"/>
    <w:rsid w:val="00A013D2"/>
    <w:rsid w:val="00A03F47"/>
    <w:rsid w:val="00A066DD"/>
    <w:rsid w:val="00A137BB"/>
    <w:rsid w:val="00A17A30"/>
    <w:rsid w:val="00A348DA"/>
    <w:rsid w:val="00A40DF1"/>
    <w:rsid w:val="00A47E56"/>
    <w:rsid w:val="00A5059C"/>
    <w:rsid w:val="00A564EA"/>
    <w:rsid w:val="00A62EDC"/>
    <w:rsid w:val="00A6331B"/>
    <w:rsid w:val="00A66712"/>
    <w:rsid w:val="00A75BDA"/>
    <w:rsid w:val="00A860D7"/>
    <w:rsid w:val="00A86658"/>
    <w:rsid w:val="00A92270"/>
    <w:rsid w:val="00A9490D"/>
    <w:rsid w:val="00A94EBA"/>
    <w:rsid w:val="00A950AE"/>
    <w:rsid w:val="00AA2EFA"/>
    <w:rsid w:val="00AB0A91"/>
    <w:rsid w:val="00AB179C"/>
    <w:rsid w:val="00AB2CDF"/>
    <w:rsid w:val="00AB46DF"/>
    <w:rsid w:val="00AB7EA5"/>
    <w:rsid w:val="00AD1621"/>
    <w:rsid w:val="00AE1A59"/>
    <w:rsid w:val="00AE1F00"/>
    <w:rsid w:val="00AF28F2"/>
    <w:rsid w:val="00AF50D9"/>
    <w:rsid w:val="00AF5A4E"/>
    <w:rsid w:val="00AF5EBC"/>
    <w:rsid w:val="00B007DF"/>
    <w:rsid w:val="00B06379"/>
    <w:rsid w:val="00B10DB5"/>
    <w:rsid w:val="00B13EEF"/>
    <w:rsid w:val="00B35539"/>
    <w:rsid w:val="00B35D71"/>
    <w:rsid w:val="00B36435"/>
    <w:rsid w:val="00B36A7F"/>
    <w:rsid w:val="00B519DB"/>
    <w:rsid w:val="00B62E67"/>
    <w:rsid w:val="00B71ED0"/>
    <w:rsid w:val="00B71F35"/>
    <w:rsid w:val="00B74954"/>
    <w:rsid w:val="00B82945"/>
    <w:rsid w:val="00B84937"/>
    <w:rsid w:val="00B8750D"/>
    <w:rsid w:val="00B91278"/>
    <w:rsid w:val="00B945FA"/>
    <w:rsid w:val="00BA0861"/>
    <w:rsid w:val="00BA687F"/>
    <w:rsid w:val="00BB01F2"/>
    <w:rsid w:val="00BC17FE"/>
    <w:rsid w:val="00BC6A7E"/>
    <w:rsid w:val="00BD281D"/>
    <w:rsid w:val="00BD45DC"/>
    <w:rsid w:val="00BD71DE"/>
    <w:rsid w:val="00BE6929"/>
    <w:rsid w:val="00BE6AA0"/>
    <w:rsid w:val="00BE6DD9"/>
    <w:rsid w:val="00BF0915"/>
    <w:rsid w:val="00C0005D"/>
    <w:rsid w:val="00C00E42"/>
    <w:rsid w:val="00C01DE7"/>
    <w:rsid w:val="00C10EB7"/>
    <w:rsid w:val="00C13649"/>
    <w:rsid w:val="00C14FBC"/>
    <w:rsid w:val="00C15BB5"/>
    <w:rsid w:val="00C175DD"/>
    <w:rsid w:val="00C227D9"/>
    <w:rsid w:val="00C30186"/>
    <w:rsid w:val="00C30ED8"/>
    <w:rsid w:val="00C35D39"/>
    <w:rsid w:val="00C44F25"/>
    <w:rsid w:val="00C526E5"/>
    <w:rsid w:val="00C52CA5"/>
    <w:rsid w:val="00C54622"/>
    <w:rsid w:val="00C645EC"/>
    <w:rsid w:val="00C729EF"/>
    <w:rsid w:val="00C74E70"/>
    <w:rsid w:val="00C81992"/>
    <w:rsid w:val="00C83A96"/>
    <w:rsid w:val="00C863BE"/>
    <w:rsid w:val="00C96B21"/>
    <w:rsid w:val="00CA0EE4"/>
    <w:rsid w:val="00CA2CB9"/>
    <w:rsid w:val="00CA6D06"/>
    <w:rsid w:val="00CB4237"/>
    <w:rsid w:val="00CB5778"/>
    <w:rsid w:val="00CC3E4A"/>
    <w:rsid w:val="00CC4072"/>
    <w:rsid w:val="00CC6327"/>
    <w:rsid w:val="00CF0AE6"/>
    <w:rsid w:val="00D02480"/>
    <w:rsid w:val="00D04D09"/>
    <w:rsid w:val="00D1292F"/>
    <w:rsid w:val="00D20D01"/>
    <w:rsid w:val="00D22649"/>
    <w:rsid w:val="00D237A2"/>
    <w:rsid w:val="00D31619"/>
    <w:rsid w:val="00D400FB"/>
    <w:rsid w:val="00D45FFE"/>
    <w:rsid w:val="00D6153D"/>
    <w:rsid w:val="00D65388"/>
    <w:rsid w:val="00D655A8"/>
    <w:rsid w:val="00D65AAE"/>
    <w:rsid w:val="00D70148"/>
    <w:rsid w:val="00D7618F"/>
    <w:rsid w:val="00D951CF"/>
    <w:rsid w:val="00D952ED"/>
    <w:rsid w:val="00D9555F"/>
    <w:rsid w:val="00D96056"/>
    <w:rsid w:val="00D96E02"/>
    <w:rsid w:val="00DA2834"/>
    <w:rsid w:val="00DA4308"/>
    <w:rsid w:val="00DA7B5E"/>
    <w:rsid w:val="00DB138C"/>
    <w:rsid w:val="00DD10F5"/>
    <w:rsid w:val="00DD2C5E"/>
    <w:rsid w:val="00DD3F3A"/>
    <w:rsid w:val="00DD5D3B"/>
    <w:rsid w:val="00DE213C"/>
    <w:rsid w:val="00DE28B9"/>
    <w:rsid w:val="00DE733B"/>
    <w:rsid w:val="00E173C4"/>
    <w:rsid w:val="00E304E7"/>
    <w:rsid w:val="00E30FA1"/>
    <w:rsid w:val="00E32308"/>
    <w:rsid w:val="00E32795"/>
    <w:rsid w:val="00E34BA1"/>
    <w:rsid w:val="00E36906"/>
    <w:rsid w:val="00E41A00"/>
    <w:rsid w:val="00E547EC"/>
    <w:rsid w:val="00E73543"/>
    <w:rsid w:val="00E9251F"/>
    <w:rsid w:val="00E935D2"/>
    <w:rsid w:val="00EA3596"/>
    <w:rsid w:val="00EA528B"/>
    <w:rsid w:val="00EA6410"/>
    <w:rsid w:val="00EB1C46"/>
    <w:rsid w:val="00EB3FC0"/>
    <w:rsid w:val="00ED3D98"/>
    <w:rsid w:val="00ED4DD6"/>
    <w:rsid w:val="00ED4FB4"/>
    <w:rsid w:val="00EE4866"/>
    <w:rsid w:val="00EF0EC8"/>
    <w:rsid w:val="00F11220"/>
    <w:rsid w:val="00F1274F"/>
    <w:rsid w:val="00F13D31"/>
    <w:rsid w:val="00F16171"/>
    <w:rsid w:val="00F17E5F"/>
    <w:rsid w:val="00F224E1"/>
    <w:rsid w:val="00F25922"/>
    <w:rsid w:val="00F26669"/>
    <w:rsid w:val="00F30C3F"/>
    <w:rsid w:val="00F316F7"/>
    <w:rsid w:val="00F37C18"/>
    <w:rsid w:val="00F567A7"/>
    <w:rsid w:val="00F572AA"/>
    <w:rsid w:val="00F63F5A"/>
    <w:rsid w:val="00F66510"/>
    <w:rsid w:val="00F67982"/>
    <w:rsid w:val="00F73328"/>
    <w:rsid w:val="00F76B32"/>
    <w:rsid w:val="00F8025C"/>
    <w:rsid w:val="00F94CE0"/>
    <w:rsid w:val="00F94E42"/>
    <w:rsid w:val="00FA1524"/>
    <w:rsid w:val="00FA4742"/>
    <w:rsid w:val="00FB5469"/>
    <w:rsid w:val="00FC3EBC"/>
    <w:rsid w:val="00FC41C2"/>
    <w:rsid w:val="00FC4344"/>
    <w:rsid w:val="00FC4C52"/>
    <w:rsid w:val="00FE0140"/>
    <w:rsid w:val="00FE4945"/>
    <w:rsid w:val="00FE7A12"/>
    <w:rsid w:val="00FF1781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3582342"/>
  <w15:chartTrackingRefBased/>
  <w15:docId w15:val="{58D42382-4AFD-4BB7-B4C3-765E2DF0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Incised-901Cond" w:hAnsi="Incised-901Cond"/>
      <w:sz w:val="28"/>
      <w:lang w:val="en-US"/>
    </w:rPr>
  </w:style>
  <w:style w:type="paragraph" w:styleId="Naslov2">
    <w:name w:val="heading 2"/>
    <w:basedOn w:val="Navaden"/>
    <w:next w:val="Navaden"/>
    <w:qFormat/>
    <w:pPr>
      <w:keepNext/>
      <w:ind w:firstLine="720"/>
      <w:outlineLvl w:val="1"/>
    </w:pPr>
    <w:rPr>
      <w:rFonts w:ascii="Arial" w:hAnsi="Arial" w:cs="Arial"/>
      <w:i/>
      <w:iCs/>
      <w:sz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rFonts w:ascii="Arial" w:hAnsi="Arial" w:cs="Arial"/>
      <w:sz w:val="22"/>
    </w:rPr>
  </w:style>
  <w:style w:type="paragraph" w:styleId="Telobesedila3">
    <w:name w:val="Body Text 3"/>
    <w:basedOn w:val="Navaden"/>
    <w:pPr>
      <w:shd w:val="pct15" w:color="auto" w:fill="auto"/>
    </w:pPr>
    <w:rPr>
      <w:rFonts w:ascii="Arial" w:hAnsi="Arial"/>
      <w:b/>
      <w:sz w:val="20"/>
      <w:szCs w:val="20"/>
      <w:lang w:eastAsia="sl-SI"/>
    </w:rPr>
  </w:style>
  <w:style w:type="paragraph" w:styleId="Glava">
    <w:name w:val="header"/>
    <w:basedOn w:val="Navaden"/>
    <w:rsid w:val="00670686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670686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D1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F572AA"/>
  </w:style>
  <w:style w:type="paragraph" w:styleId="Besedilooblaka">
    <w:name w:val="Balloon Text"/>
    <w:basedOn w:val="Navaden"/>
    <w:semiHidden/>
    <w:rsid w:val="005A6EB0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64EA"/>
    <w:rPr>
      <w:sz w:val="24"/>
      <w:szCs w:val="24"/>
      <w:lang w:val="en-GB" w:eastAsia="en-US"/>
    </w:rPr>
  </w:style>
  <w:style w:type="character" w:customStyle="1" w:styleId="1-NaslovChar">
    <w:name w:val="1-Naslov Char"/>
    <w:link w:val="1-Naslov"/>
    <w:locked/>
    <w:rsid w:val="00866113"/>
    <w:rPr>
      <w:rFonts w:ascii="Arial" w:hAnsi="Arial" w:cs="Arial"/>
      <w:b/>
      <w:sz w:val="36"/>
      <w:szCs w:val="22"/>
      <w:lang w:eastAsia="en-US"/>
    </w:rPr>
  </w:style>
  <w:style w:type="paragraph" w:customStyle="1" w:styleId="1-Naslov">
    <w:name w:val="1-Naslov"/>
    <w:basedOn w:val="Navaden"/>
    <w:link w:val="1-NaslovChar"/>
    <w:qFormat/>
    <w:rsid w:val="00866113"/>
    <w:pPr>
      <w:spacing w:before="300" w:line="276" w:lineRule="auto"/>
      <w:jc w:val="center"/>
    </w:pPr>
    <w:rPr>
      <w:rFonts w:ascii="Arial" w:hAnsi="Arial" w:cs="Arial"/>
      <w:b/>
      <w:sz w:val="36"/>
      <w:szCs w:val="22"/>
    </w:rPr>
  </w:style>
  <w:style w:type="character" w:styleId="Hiperpovezava">
    <w:name w:val="Hyperlink"/>
    <w:basedOn w:val="Privzetapisavaodstavka"/>
    <w:uiPriority w:val="99"/>
    <w:unhideWhenUsed/>
    <w:rsid w:val="00772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18-01-379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zlagalec xmlns="be5c418c-d747-4f48-8496-7f7ffd0110c7" xsi:nil="true"/>
    <Zap_x002e__x0020__x0161_t_x002e_ xmlns="be5c418c-d747-4f48-8496-7f7ffd0110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3BD4DFC428F43BD157216BDC9CBD2" ma:contentTypeVersion="2" ma:contentTypeDescription="Ustvari nov dokument." ma:contentTypeScope="" ma:versionID="7c217c524d1b775a53e932cf969906c1">
  <xsd:schema xmlns:xsd="http://www.w3.org/2001/XMLSchema" xmlns:xs="http://www.w3.org/2001/XMLSchema" xmlns:p="http://schemas.microsoft.com/office/2006/metadata/properties" xmlns:ns2="be5c418c-d747-4f48-8496-7f7ffd0110c7" targetNamespace="http://schemas.microsoft.com/office/2006/metadata/properties" ma:root="true" ma:fieldsID="3bc0491d449d5f50cdf4f5e9ac0fc05d" ns2:_="">
    <xsd:import namespace="be5c418c-d747-4f48-8496-7f7ffd0110c7"/>
    <xsd:element name="properties">
      <xsd:complexType>
        <xsd:sequence>
          <xsd:element name="documentManagement">
            <xsd:complexType>
              <xsd:all>
                <xsd:element ref="ns2:Zap_x002e__x0020__x0161_t_x002e_" minOccurs="0"/>
                <xsd:element ref="ns2:Razlagal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c418c-d747-4f48-8496-7f7ffd0110c7" elementFormDefault="qualified">
    <xsd:import namespace="http://schemas.microsoft.com/office/2006/documentManagement/types"/>
    <xsd:import namespace="http://schemas.microsoft.com/office/infopath/2007/PartnerControls"/>
    <xsd:element name="Zap_x002e__x0020__x0161_t_x002e_" ma:index="8" nillable="true" ma:displayName="Zap. št." ma:internalName="Zap_x002e__x0020__x0161_t_x002e_">
      <xsd:simpleType>
        <xsd:restriction base="dms:Number"/>
      </xsd:simpleType>
    </xsd:element>
    <xsd:element name="Razlagalec" ma:index="9" nillable="true" ma:displayName="Razlagalec" ma:internalName="Razlagale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179F-FA29-4619-B719-1EF031DA7A5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e5c418c-d747-4f48-8496-7f7ffd0110c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35C66D-D4B0-4A75-B698-F320DEED9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c418c-d747-4f48-8496-7f7ffd011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8C6CD-941B-4E65-A148-84C79B4E7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C1F64-A792-4E53-9505-63F819F0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 Velenje - UOP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GoranS</dc:creator>
  <cp:keywords/>
  <cp:lastModifiedBy>Lipnik Bojan</cp:lastModifiedBy>
  <cp:revision>17</cp:revision>
  <cp:lastPrinted>2018-07-16T11:59:00Z</cp:lastPrinted>
  <dcterms:created xsi:type="dcterms:W3CDTF">2018-07-16T06:11:00Z</dcterms:created>
  <dcterms:modified xsi:type="dcterms:W3CDTF">2022-06-01T06:46:00Z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0x0101009883BD4DFC428F43BD157216BDC9CBD2</vt:lpwstr>
  </property>
</Properties>
</file>